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C3" w:rsidRDefault="00546C00" w:rsidP="00A3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3307" cy="8752827"/>
            <wp:effectExtent l="19050" t="0" r="8943" b="0"/>
            <wp:docPr id="1" name="Рисунок 1" descr="C:\Users\aleks\OneDrive\Рабочий стол\172777166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\OneDrive\Рабочий стол\1727771663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07" cy="875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C00" w:rsidRDefault="00546C00" w:rsidP="00D74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C00" w:rsidRDefault="00546C00" w:rsidP="00D74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93C" w:rsidRPr="00D7493C" w:rsidRDefault="00D7493C" w:rsidP="00D74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93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373DF" w:rsidRPr="00A30A48" w:rsidRDefault="00152512" w:rsidP="00A3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A48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2E65A8" w:rsidRPr="00A30A48">
        <w:rPr>
          <w:rFonts w:ascii="Times New Roman" w:hAnsi="Times New Roman" w:cs="Times New Roman"/>
          <w:sz w:val="24"/>
          <w:szCs w:val="24"/>
        </w:rPr>
        <w:t>курс «</w:t>
      </w:r>
      <w:r w:rsidRPr="00A30A48">
        <w:rPr>
          <w:rFonts w:ascii="Times New Roman" w:hAnsi="Times New Roman" w:cs="Times New Roman"/>
          <w:sz w:val="24"/>
          <w:szCs w:val="24"/>
        </w:rPr>
        <w:t xml:space="preserve">Русская словесность </w:t>
      </w:r>
      <w:r w:rsidR="002E65A8" w:rsidRPr="00A30A48">
        <w:rPr>
          <w:rFonts w:ascii="Times New Roman" w:hAnsi="Times New Roman" w:cs="Times New Roman"/>
          <w:sz w:val="24"/>
          <w:szCs w:val="24"/>
        </w:rPr>
        <w:t xml:space="preserve">» предназначен для </w:t>
      </w:r>
      <w:proofErr w:type="gramStart"/>
      <w:r w:rsidR="002E65A8" w:rsidRPr="00A30A4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0A48">
        <w:rPr>
          <w:rFonts w:ascii="Times New Roman" w:hAnsi="Times New Roman" w:cs="Times New Roman"/>
          <w:sz w:val="24"/>
          <w:szCs w:val="24"/>
        </w:rPr>
        <w:t xml:space="preserve"> 11</w:t>
      </w:r>
      <w:r w:rsidR="002E65A8" w:rsidRPr="00A30A48">
        <w:rPr>
          <w:rFonts w:ascii="Times New Roman" w:hAnsi="Times New Roman" w:cs="Times New Roman"/>
          <w:sz w:val="24"/>
          <w:szCs w:val="24"/>
        </w:rPr>
        <w:t xml:space="preserve"> класса и рассчитан на 34 часа.</w:t>
      </w:r>
    </w:p>
    <w:p w:rsidR="00152512" w:rsidRPr="00A30A48" w:rsidRDefault="00A30A48" w:rsidP="00A30A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Предлагаемая программа должна повысить лингвистическую культуру </w:t>
      </w:r>
      <w:r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152512" w:rsidRPr="00A30A48">
        <w:rPr>
          <w:rFonts w:ascii="Times New Roman" w:hAnsi="Times New Roman" w:cs="Times New Roman"/>
          <w:sz w:val="24"/>
          <w:szCs w:val="24"/>
        </w:rPr>
        <w:t>что является важным условием повышения  коммуникативной культуры юных граждан России.</w:t>
      </w:r>
    </w:p>
    <w:p w:rsidR="00152512" w:rsidRPr="00A30A48" w:rsidRDefault="00152512" w:rsidP="00A30A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0A48">
        <w:rPr>
          <w:rFonts w:ascii="Times New Roman" w:hAnsi="Times New Roman" w:cs="Times New Roman"/>
          <w:sz w:val="24"/>
          <w:szCs w:val="24"/>
        </w:rPr>
        <w:t>Школьная практика последних лет показывает, что на уроках русского языка вне поля зрения остается важнейшая его сторона – эстетическая функция, которая наиболее ярко  и полно проявляется в произведениях русской литературы, При изучении русского языка чаще обращают внимание на работу с орфографическими, грамматическими и пунктуационными правилами, на разные виде разбора, на заучивание огромного количества трудных слов.</w:t>
      </w:r>
      <w:proofErr w:type="gramEnd"/>
      <w:r w:rsidRPr="00A30A48">
        <w:rPr>
          <w:rFonts w:ascii="Times New Roman" w:hAnsi="Times New Roman" w:cs="Times New Roman"/>
          <w:sz w:val="24"/>
          <w:szCs w:val="24"/>
        </w:rPr>
        <w:t xml:space="preserve"> Это, без сомнения, необходимо,  но при таком подходе в обучении неизбежно нарушается основной принцип анализа – учет единства формы, содержания и функции рассматриваемого языкового явления. При подобном подходе зачастую от детей ускользает то, ради чего они изучают </w:t>
      </w:r>
      <w:r w:rsidR="00A30A48">
        <w:rPr>
          <w:rFonts w:ascii="Times New Roman" w:hAnsi="Times New Roman" w:cs="Times New Roman"/>
          <w:sz w:val="24"/>
          <w:szCs w:val="24"/>
        </w:rPr>
        <w:t xml:space="preserve"> </w:t>
      </w:r>
      <w:r w:rsidRPr="00A30A48">
        <w:rPr>
          <w:rFonts w:ascii="Times New Roman" w:hAnsi="Times New Roman" w:cs="Times New Roman"/>
          <w:sz w:val="24"/>
          <w:szCs w:val="24"/>
        </w:rPr>
        <w:t xml:space="preserve"> язык. Они не видят в языке самого главного – удивительного богатства и красоты, того, чем может гордиться каждый, кто считает этот язык родным. Преобладающее внимание к формальной стороне языковых фактов тормозит речевое развитее детей, так как односторонний подход к фактам языка порождает привычку поверхностного взгляда на языковое явление. Данная программа нацелена на раскрытие эстетической функции русского языка. В связи с этим огромное значение работа с образцами прекрасной русской речи, специальный анализ которых поможет оценить их художественную ценность и выразительность не на интуитивном уровне, а на основе осознанного восприятия языковых средств выразительности. </w:t>
      </w:r>
    </w:p>
    <w:p w:rsidR="00152512" w:rsidRPr="00A30A48" w:rsidRDefault="00152512" w:rsidP="00A30A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A48">
        <w:rPr>
          <w:rFonts w:ascii="Times New Roman" w:hAnsi="Times New Roman" w:cs="Times New Roman"/>
          <w:sz w:val="24"/>
          <w:szCs w:val="24"/>
        </w:rPr>
        <w:t xml:space="preserve">       Центральные объекты изучения данного курса – лексическое богатство русского языка, текст как речевое произведение, язык как словесное искусств, а наиболее приемлемым является функционально-семантический подход, требующий углубленного изучения языковых явлений. Таким образом, на занятиях по русской словесности должно быть усилено внимание к проблеме поиска правильного, наиболее  точного в смысловом отношении, стилистически и </w:t>
      </w:r>
      <w:proofErr w:type="spellStart"/>
      <w:r w:rsidRPr="00A30A48">
        <w:rPr>
          <w:rFonts w:ascii="Times New Roman" w:hAnsi="Times New Roman" w:cs="Times New Roman"/>
          <w:sz w:val="24"/>
          <w:szCs w:val="24"/>
        </w:rPr>
        <w:t>ситуативно</w:t>
      </w:r>
      <w:proofErr w:type="spellEnd"/>
      <w:r w:rsidRPr="00A30A48">
        <w:rPr>
          <w:rFonts w:ascii="Times New Roman" w:hAnsi="Times New Roman" w:cs="Times New Roman"/>
          <w:sz w:val="24"/>
          <w:szCs w:val="24"/>
        </w:rPr>
        <w:t xml:space="preserve"> уместных выразительных средств языка. Данная программа  поможет детям научиться языковому анализу текста. Это  поможет  обучающимся, кроме формирования определенных лингвистических навыков,  лучше знать и понимать литературу, бережно относиться к родному языку. </w:t>
      </w:r>
    </w:p>
    <w:p w:rsidR="00152512" w:rsidRPr="00A30A48" w:rsidRDefault="00152512" w:rsidP="00D7493C">
      <w:pPr>
        <w:spacing w:after="0" w:line="24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  <w:r w:rsidRPr="00A30A48">
        <w:rPr>
          <w:rFonts w:ascii="Times New Roman" w:hAnsi="Times New Roman" w:cs="Times New Roman"/>
          <w:b/>
          <w:sz w:val="24"/>
          <w:szCs w:val="24"/>
        </w:rPr>
        <w:t>Цели и задачи курса.</w:t>
      </w:r>
    </w:p>
    <w:p w:rsidR="009157FB" w:rsidRDefault="009157FB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Цели:</w:t>
      </w:r>
    </w:p>
    <w:p w:rsidR="009157FB" w:rsidRDefault="009157FB" w:rsidP="009157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еленаправленно формировать у </w:t>
      </w:r>
      <w:r w:rsidR="00A30A48" w:rsidRPr="00A30A4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52512" w:rsidRPr="00A30A48">
        <w:rPr>
          <w:rFonts w:ascii="Times New Roman" w:hAnsi="Times New Roman" w:cs="Times New Roman"/>
          <w:sz w:val="24"/>
          <w:szCs w:val="24"/>
        </w:rPr>
        <w:t>определенный объем знаний и представлений о сущности языка как эстетической системы; научит</w:t>
      </w:r>
      <w:r w:rsidR="00A30A48" w:rsidRPr="00A30A48">
        <w:rPr>
          <w:rFonts w:ascii="Times New Roman" w:hAnsi="Times New Roman" w:cs="Times New Roman"/>
          <w:sz w:val="24"/>
          <w:szCs w:val="24"/>
        </w:rPr>
        <w:t>ь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 воспринимать текст как творение словесного</w:t>
      </w:r>
      <w:r w:rsidR="00A30A48" w:rsidRPr="00A30A48">
        <w:rPr>
          <w:rFonts w:ascii="Times New Roman" w:hAnsi="Times New Roman" w:cs="Times New Roman"/>
          <w:sz w:val="24"/>
          <w:szCs w:val="24"/>
        </w:rPr>
        <w:t xml:space="preserve"> </w:t>
      </w:r>
      <w:r w:rsidR="00152512" w:rsidRPr="00A30A48">
        <w:rPr>
          <w:rFonts w:ascii="Times New Roman" w:hAnsi="Times New Roman" w:cs="Times New Roman"/>
          <w:sz w:val="24"/>
          <w:szCs w:val="24"/>
        </w:rPr>
        <w:t>искусства в единстве идейно-смыслового, эстетического содержания и словесного выражения; углубить полученные ранее сведения о языке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512" w:rsidRPr="009157FB" w:rsidRDefault="009157FB" w:rsidP="009157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оказать лексическое и фразеологическое богатство русского языка, источники и пути пополнения его словарного </w:t>
      </w:r>
      <w:r w:rsidR="00A30A48" w:rsidRPr="00A30A48">
        <w:rPr>
          <w:rFonts w:ascii="Times New Roman" w:hAnsi="Times New Roman" w:cs="Times New Roman"/>
          <w:sz w:val="24"/>
          <w:szCs w:val="24"/>
        </w:rPr>
        <w:t>запаса, причины его изменения; н</w:t>
      </w:r>
      <w:r w:rsidR="00152512" w:rsidRPr="00A30A48">
        <w:rPr>
          <w:rFonts w:ascii="Times New Roman" w:hAnsi="Times New Roman" w:cs="Times New Roman"/>
          <w:sz w:val="24"/>
          <w:szCs w:val="24"/>
        </w:rPr>
        <w:t>аучить мотивированно и рационально выбирать языковые средства  в соответствии с речевой ситуацией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2512" w:rsidRPr="00A30A48" w:rsidRDefault="009157FB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азвивать языковое мышление  </w:t>
      </w:r>
      <w:proofErr w:type="gramStart"/>
      <w:r w:rsidR="00A30A48" w:rsidRPr="00A30A4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52512" w:rsidRPr="00A30A48" w:rsidRDefault="009157FB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52512" w:rsidRPr="00A30A48">
        <w:rPr>
          <w:rFonts w:ascii="Times New Roman" w:hAnsi="Times New Roman" w:cs="Times New Roman"/>
          <w:sz w:val="24"/>
          <w:szCs w:val="24"/>
        </w:rPr>
        <w:t>формировать у</w:t>
      </w:r>
      <w:r w:rsidR="00A30A48" w:rsidRPr="00A30A48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 определенный объем знаний и представлений о сущности языка как национально-культурного и исторически сложившегося феномена, дать понятие о закономерностях бытия русского языка во времени и пространстве, показать связь  </w:t>
      </w:r>
      <w:r>
        <w:rPr>
          <w:rFonts w:ascii="Times New Roman" w:hAnsi="Times New Roman" w:cs="Times New Roman"/>
          <w:sz w:val="24"/>
          <w:szCs w:val="24"/>
        </w:rPr>
        <w:t>языка вообще с жизнью человека;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52512" w:rsidRPr="00A30A48" w:rsidRDefault="00152512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512" w:rsidRPr="00A30A48" w:rsidRDefault="00152512" w:rsidP="00A30A48">
      <w:pPr>
        <w:jc w:val="both"/>
        <w:rPr>
          <w:rFonts w:ascii="Times New Roman" w:hAnsi="Times New Roman" w:cs="Times New Roman"/>
          <w:sz w:val="24"/>
          <w:szCs w:val="24"/>
        </w:rPr>
      </w:pPr>
      <w:r w:rsidRPr="00A30A48">
        <w:rPr>
          <w:rFonts w:ascii="Times New Roman" w:hAnsi="Times New Roman" w:cs="Times New Roman"/>
          <w:sz w:val="24"/>
          <w:szCs w:val="24"/>
        </w:rPr>
        <w:t xml:space="preserve"> </w:t>
      </w:r>
      <w:r w:rsidR="00A30A48" w:rsidRPr="00A30A48">
        <w:rPr>
          <w:rFonts w:ascii="Times New Roman" w:hAnsi="Times New Roman" w:cs="Times New Roman"/>
          <w:sz w:val="24"/>
          <w:szCs w:val="24"/>
        </w:rPr>
        <w:t>З</w:t>
      </w:r>
      <w:r w:rsidRPr="00A30A48">
        <w:rPr>
          <w:rFonts w:ascii="Times New Roman" w:hAnsi="Times New Roman" w:cs="Times New Roman"/>
          <w:sz w:val="24"/>
          <w:szCs w:val="24"/>
        </w:rPr>
        <w:t>адачи:</w:t>
      </w:r>
    </w:p>
    <w:p w:rsidR="00152512" w:rsidRPr="00A30A48" w:rsidRDefault="009157FB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развивать познавательный интерес к русскому языку, рассказать об истоках национальной духовной культуры народа, отраженной в русском языке, научить </w:t>
      </w:r>
      <w:proofErr w:type="gramStart"/>
      <w:r w:rsidR="00152512" w:rsidRPr="00A30A48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="00152512" w:rsidRPr="00A30A48">
        <w:rPr>
          <w:rFonts w:ascii="Times New Roman" w:hAnsi="Times New Roman" w:cs="Times New Roman"/>
          <w:sz w:val="24"/>
          <w:szCs w:val="24"/>
        </w:rPr>
        <w:t xml:space="preserve"> выбирать и использовать выразительные языковые средства в разных речевых ситуациях в соответствии с целями, задачами и содержанием речи;</w:t>
      </w:r>
    </w:p>
    <w:p w:rsidR="00152512" w:rsidRPr="00A30A48" w:rsidRDefault="009157FB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152512" w:rsidRPr="00A30A48">
        <w:rPr>
          <w:rFonts w:ascii="Times New Roman" w:hAnsi="Times New Roman" w:cs="Times New Roman"/>
          <w:sz w:val="24"/>
          <w:szCs w:val="24"/>
        </w:rPr>
        <w:t>выработать навыки и умения без затруднения находить речевые ошибки, определять их характер, причины нарушения норм литературного языка, правильно оценивать лексические варианты и наиболее целесообразно использовать их в конкретном акте речевого общения;</w:t>
      </w:r>
    </w:p>
    <w:p w:rsidR="00152512" w:rsidRPr="00A30A48" w:rsidRDefault="009157FB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2512" w:rsidRPr="00A30A48">
        <w:rPr>
          <w:rFonts w:ascii="Times New Roman" w:hAnsi="Times New Roman" w:cs="Times New Roman"/>
          <w:sz w:val="24"/>
          <w:szCs w:val="24"/>
        </w:rPr>
        <w:t>формировать личностное ценностно-ориентированное языковое мировоззрение, основанное на нравственных традициях, провозглашаемых русской культурой  и  литературой;</w:t>
      </w:r>
    </w:p>
    <w:p w:rsidR="00152512" w:rsidRPr="00A30A48" w:rsidRDefault="009157FB" w:rsidP="00915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2512" w:rsidRPr="00A30A48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A30A48" w:rsidRPr="00A30A4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52512" w:rsidRPr="00A30A48">
        <w:rPr>
          <w:rFonts w:ascii="Times New Roman" w:hAnsi="Times New Roman" w:cs="Times New Roman"/>
          <w:sz w:val="24"/>
          <w:szCs w:val="24"/>
        </w:rPr>
        <w:t>с объектом языкознания, его понятийно-терминологическим аппаратом и методами исследований;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Направленность курса на интенсивное речевое и интеллектуальное развитие создаёт условия для реализации </w:t>
      </w:r>
      <w:proofErr w:type="spellStart"/>
      <w:r w:rsidRPr="00A30A48">
        <w:t>надпредметной</w:t>
      </w:r>
      <w:proofErr w:type="spellEnd"/>
      <w:r w:rsidRPr="00A30A48">
        <w:t xml:space="preserve"> функции, которую русский язык выполняет в системе школьного образования. 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Основными организационными формами вовлечения </w:t>
      </w:r>
      <w:proofErr w:type="gramStart"/>
      <w:r w:rsidRPr="00A30A48">
        <w:t>обучающихся</w:t>
      </w:r>
      <w:proofErr w:type="gramEnd"/>
      <w:r w:rsidRPr="00A30A48">
        <w:t xml:space="preserve"> в учебную деятельность являются: </w:t>
      </w:r>
    </w:p>
    <w:p w:rsidR="00A30A48" w:rsidRPr="00A30A48" w:rsidRDefault="00A30A48" w:rsidP="009157FB">
      <w:pPr>
        <w:pStyle w:val="Default"/>
        <w:spacing w:after="27" w:line="276" w:lineRule="auto"/>
        <w:jc w:val="both"/>
      </w:pPr>
      <w:r w:rsidRPr="00A30A48">
        <w:t xml:space="preserve">• работа под руководством учителя (усвоение и закрепление теоретического материала); </w:t>
      </w:r>
    </w:p>
    <w:p w:rsidR="00A30A48" w:rsidRPr="00A30A48" w:rsidRDefault="00A30A48" w:rsidP="009157FB">
      <w:pPr>
        <w:pStyle w:val="Default"/>
        <w:spacing w:after="27" w:line="276" w:lineRule="auto"/>
        <w:jc w:val="both"/>
      </w:pPr>
      <w:r w:rsidRPr="00A30A48">
        <w:t xml:space="preserve">• самостоятельная работа; </w:t>
      </w:r>
    </w:p>
    <w:p w:rsidR="00A30A48" w:rsidRPr="00A30A48" w:rsidRDefault="00A30A48" w:rsidP="009157FB">
      <w:pPr>
        <w:pStyle w:val="Default"/>
        <w:spacing w:after="27" w:line="276" w:lineRule="auto"/>
        <w:jc w:val="both"/>
      </w:pPr>
      <w:r w:rsidRPr="00A30A48">
        <w:t xml:space="preserve">• работа в группах; 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• индивидуальная работа. </w:t>
      </w:r>
    </w:p>
    <w:p w:rsidR="00A30A48" w:rsidRPr="00A30A48" w:rsidRDefault="00A30A48" w:rsidP="009157FB">
      <w:pPr>
        <w:pStyle w:val="Default"/>
        <w:spacing w:line="276" w:lineRule="auto"/>
        <w:jc w:val="both"/>
      </w:pPr>
    </w:p>
    <w:p w:rsidR="00152512" w:rsidRPr="00A30A48" w:rsidRDefault="00A30A48" w:rsidP="009157FB">
      <w:pPr>
        <w:jc w:val="both"/>
        <w:rPr>
          <w:rFonts w:ascii="Times New Roman" w:hAnsi="Times New Roman" w:cs="Times New Roman"/>
          <w:sz w:val="24"/>
          <w:szCs w:val="24"/>
        </w:rPr>
      </w:pPr>
      <w:r w:rsidRPr="00A30A48">
        <w:rPr>
          <w:rFonts w:ascii="Times New Roman" w:hAnsi="Times New Roman" w:cs="Times New Roman"/>
          <w:sz w:val="24"/>
          <w:szCs w:val="24"/>
        </w:rPr>
        <w:t>Успешная реализация программы поможет учащимся обобщить и систематизировать знания, совершенствовать важнейшие практические умения и навыки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rPr>
          <w:b/>
          <w:bCs/>
        </w:rPr>
        <w:t xml:space="preserve">Требования к уровню подготовки </w:t>
      </w:r>
      <w:proofErr w:type="gramStart"/>
      <w:r w:rsidRPr="00A30A48">
        <w:rPr>
          <w:b/>
          <w:bCs/>
        </w:rPr>
        <w:t>обучающихся</w:t>
      </w:r>
      <w:proofErr w:type="gramEnd"/>
      <w:r w:rsidRPr="00A30A48">
        <w:rPr>
          <w:b/>
          <w:bCs/>
        </w:rPr>
        <w:t xml:space="preserve"> 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В результате изучения элективного курса русского языка ученик должен 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знать/понимать: 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• основные правила работы с текстом, анализ текста; </w:t>
      </w:r>
    </w:p>
    <w:p w:rsidR="00A30A48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• основные средства выразительности; </w:t>
      </w:r>
    </w:p>
    <w:p w:rsidR="009157FB" w:rsidRPr="00A30A48" w:rsidRDefault="00A30A48" w:rsidP="009157FB">
      <w:pPr>
        <w:pStyle w:val="Default"/>
        <w:spacing w:line="276" w:lineRule="auto"/>
        <w:jc w:val="both"/>
      </w:pPr>
      <w:r w:rsidRPr="00A30A48">
        <w:t xml:space="preserve">• основные сведения по стилистике русского языка; </w:t>
      </w:r>
    </w:p>
    <w:p w:rsidR="009157FB" w:rsidRPr="00A30A48" w:rsidRDefault="009157FB" w:rsidP="009157FB">
      <w:pPr>
        <w:pStyle w:val="Default"/>
        <w:jc w:val="both"/>
      </w:pPr>
      <w:r w:rsidRPr="00A30A48">
        <w:t xml:space="preserve">• орфографические и пунктуационные правила; грамматические и речевые нормы; </w:t>
      </w:r>
    </w:p>
    <w:p w:rsidR="009157FB" w:rsidRPr="00A30A48" w:rsidRDefault="009157FB" w:rsidP="009157FB">
      <w:pPr>
        <w:pStyle w:val="Default"/>
        <w:jc w:val="both"/>
      </w:pPr>
    </w:p>
    <w:p w:rsidR="009157FB" w:rsidRPr="00A30A48" w:rsidRDefault="009157FB" w:rsidP="009157FB">
      <w:pPr>
        <w:pStyle w:val="Default"/>
        <w:jc w:val="both"/>
      </w:pPr>
      <w:r w:rsidRPr="00A30A48">
        <w:t xml:space="preserve">уметь: </w:t>
      </w:r>
    </w:p>
    <w:p w:rsidR="009157FB" w:rsidRPr="00A30A48" w:rsidRDefault="009157FB" w:rsidP="009157FB">
      <w:pPr>
        <w:pStyle w:val="Default"/>
        <w:spacing w:after="27"/>
        <w:jc w:val="both"/>
      </w:pPr>
      <w:r w:rsidRPr="00A30A48">
        <w:t xml:space="preserve">• определять стилистическую принадлежность слов и выражений; </w:t>
      </w:r>
    </w:p>
    <w:p w:rsidR="009157FB" w:rsidRPr="00A30A48" w:rsidRDefault="009157FB" w:rsidP="009157FB">
      <w:pPr>
        <w:pStyle w:val="Default"/>
        <w:spacing w:after="27"/>
        <w:jc w:val="both"/>
      </w:pPr>
      <w:r w:rsidRPr="00A30A48">
        <w:t xml:space="preserve">• работать со стилистическими синонимами; </w:t>
      </w:r>
    </w:p>
    <w:p w:rsidR="009157FB" w:rsidRPr="00A30A48" w:rsidRDefault="009157FB" w:rsidP="009157FB">
      <w:pPr>
        <w:pStyle w:val="Default"/>
        <w:spacing w:after="27"/>
        <w:jc w:val="both"/>
      </w:pPr>
      <w:r w:rsidRPr="00A30A48">
        <w:t xml:space="preserve">• использовать знания по орфографии при анализе предложенного текста; </w:t>
      </w:r>
    </w:p>
    <w:p w:rsidR="009157FB" w:rsidRPr="00A30A48" w:rsidRDefault="009157FB" w:rsidP="009157FB">
      <w:pPr>
        <w:pStyle w:val="Default"/>
        <w:spacing w:after="27"/>
        <w:jc w:val="both"/>
      </w:pPr>
      <w:r w:rsidRPr="00A30A48">
        <w:t xml:space="preserve">• использовать знания по синтаксису и пунктуации при анализе предложенного текста; </w:t>
      </w:r>
    </w:p>
    <w:p w:rsidR="009157FB" w:rsidRPr="00A30A48" w:rsidRDefault="009157FB" w:rsidP="009157FB">
      <w:pPr>
        <w:pStyle w:val="Default"/>
        <w:spacing w:after="27"/>
        <w:jc w:val="both"/>
      </w:pPr>
      <w:r w:rsidRPr="00A30A48">
        <w:t xml:space="preserve">• свободно, правильно излагать свои мысли в письменной форме, соблюдать нормы построения текста; </w:t>
      </w:r>
    </w:p>
    <w:p w:rsidR="009157FB" w:rsidRPr="00A30A48" w:rsidRDefault="009157FB" w:rsidP="009157FB">
      <w:pPr>
        <w:pStyle w:val="Default"/>
        <w:jc w:val="both"/>
      </w:pPr>
      <w:r w:rsidRPr="00A30A48">
        <w:t xml:space="preserve">• адекватно выражать свое отношение к фактам и явлениям окружающей действительности, к </w:t>
      </w:r>
      <w:proofErr w:type="gramStart"/>
      <w:r w:rsidRPr="00A30A48">
        <w:t>прочитанному</w:t>
      </w:r>
      <w:proofErr w:type="gramEnd"/>
      <w:r w:rsidRPr="00A30A48">
        <w:t xml:space="preserve">, услышанному; </w:t>
      </w:r>
    </w:p>
    <w:p w:rsidR="009157FB" w:rsidRPr="00A30A48" w:rsidRDefault="009157FB" w:rsidP="009157FB">
      <w:pPr>
        <w:pStyle w:val="Default"/>
        <w:jc w:val="both"/>
      </w:pPr>
    </w:p>
    <w:p w:rsidR="009157FB" w:rsidRPr="00A30A48" w:rsidRDefault="009157FB" w:rsidP="009157FB">
      <w:pPr>
        <w:pStyle w:val="Default"/>
        <w:jc w:val="both"/>
      </w:pPr>
      <w:r w:rsidRPr="00A30A48">
        <w:t xml:space="preserve">использовать </w:t>
      </w:r>
    </w:p>
    <w:p w:rsidR="009157FB" w:rsidRPr="00A30A48" w:rsidRDefault="009157FB" w:rsidP="009157FB">
      <w:pPr>
        <w:pStyle w:val="Default"/>
        <w:spacing w:after="23"/>
        <w:jc w:val="both"/>
      </w:pPr>
      <w:r w:rsidRPr="00A30A48">
        <w:t xml:space="preserve">• приобретенные знания и умения в практической деятельности и повседневной жизни для осознания русского языка как духовной, нравственной и культурной ценности народа; </w:t>
      </w:r>
    </w:p>
    <w:p w:rsidR="009157FB" w:rsidRPr="00A30A48" w:rsidRDefault="009157FB" w:rsidP="009157FB">
      <w:pPr>
        <w:pStyle w:val="Default"/>
        <w:spacing w:after="23"/>
        <w:jc w:val="both"/>
      </w:pPr>
      <w:r w:rsidRPr="00A30A48">
        <w:t xml:space="preserve">• совершенствования коммуникативных способностей; </w:t>
      </w:r>
    </w:p>
    <w:p w:rsidR="009157FB" w:rsidRPr="00A30A48" w:rsidRDefault="009157FB" w:rsidP="009157FB">
      <w:pPr>
        <w:pStyle w:val="Default"/>
        <w:jc w:val="both"/>
      </w:pPr>
      <w:r w:rsidRPr="00A30A48">
        <w:lastRenderedPageBreak/>
        <w:t xml:space="preserve">• развития интеллектуальных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деятельности. </w:t>
      </w:r>
    </w:p>
    <w:p w:rsidR="009157FB" w:rsidRPr="00A30A48" w:rsidRDefault="009157FB" w:rsidP="009157FB">
      <w:pPr>
        <w:pStyle w:val="Default"/>
        <w:jc w:val="both"/>
      </w:pPr>
    </w:p>
    <w:p w:rsidR="009157FB" w:rsidRPr="00A30A48" w:rsidRDefault="009157FB" w:rsidP="009157FB">
      <w:pPr>
        <w:jc w:val="center"/>
        <w:rPr>
          <w:rFonts w:ascii="Times New Roman" w:hAnsi="Times New Roman" w:cs="Times New Roman"/>
          <w:sz w:val="24"/>
          <w:szCs w:val="24"/>
        </w:rPr>
      </w:pPr>
      <w:r w:rsidRPr="00A30A48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9157FB" w:rsidRPr="000A1E81" w:rsidRDefault="009157FB" w:rsidP="00B83B07">
      <w:pPr>
        <w:pStyle w:val="a3"/>
        <w:spacing w:line="276" w:lineRule="auto"/>
        <w:ind w:right="223"/>
      </w:pPr>
      <w:r w:rsidRPr="008574CA">
        <w:rPr>
          <w:b/>
          <w:bCs/>
        </w:rPr>
        <w:t xml:space="preserve"> </w:t>
      </w:r>
      <w:r w:rsidRPr="000A1E81">
        <w:rPr>
          <w:b/>
          <w:bCs/>
        </w:rPr>
        <w:t>Введение</w:t>
      </w:r>
      <w:r w:rsidR="000A1E81" w:rsidRPr="000A1E81">
        <w:rPr>
          <w:b/>
          <w:bCs/>
        </w:rPr>
        <w:t>.</w:t>
      </w:r>
      <w:r w:rsidRPr="000A1E81">
        <w:t xml:space="preserve"> Словесность — все, что составлено, создано из слов, все словесные произведения какого- либо народа, словесное творчество, словесное искусство. Словесность народная (устное народное творчество) и словесность книжная (литература).</w:t>
      </w:r>
    </w:p>
    <w:p w:rsidR="000A1E81" w:rsidRPr="000A1E81" w:rsidRDefault="000A1E81" w:rsidP="00B83B07">
      <w:pPr>
        <w:pStyle w:val="Heading2"/>
        <w:spacing w:before="2" w:line="276" w:lineRule="auto"/>
      </w:pPr>
      <w:r w:rsidRPr="000A1E81">
        <w:t>Произведения словесности</w:t>
      </w:r>
      <w:r w:rsidRPr="000A1E81">
        <w:rPr>
          <w:b w:val="0"/>
          <w:bCs w:val="0"/>
        </w:rPr>
        <w:t>.</w:t>
      </w:r>
      <w:r w:rsidRPr="000A1E81">
        <w:t xml:space="preserve"> Роды и виды (жанры) художественной </w:t>
      </w:r>
      <w:r w:rsidRPr="000A1E81">
        <w:rPr>
          <w:spacing w:val="-2"/>
        </w:rPr>
        <w:t>словесности.</w:t>
      </w:r>
    </w:p>
    <w:p w:rsidR="000A1E81" w:rsidRPr="000A1E81" w:rsidRDefault="000A1E81" w:rsidP="00B83B07">
      <w:pPr>
        <w:pStyle w:val="a3"/>
        <w:spacing w:line="276" w:lineRule="auto"/>
        <w:ind w:right="225"/>
        <w:rPr>
          <w:b/>
        </w:rPr>
      </w:pPr>
      <w:r w:rsidRPr="000A1E81">
        <w:t>Произведения словесности нехудожественные («практические»</w:t>
      </w:r>
      <w:proofErr w:type="gramStart"/>
      <w:r w:rsidRPr="000A1E81">
        <w:t>:о</w:t>
      </w:r>
      <w:proofErr w:type="gramEnd"/>
      <w:r w:rsidRPr="000A1E81">
        <w:t>фициально-деловые, научные, публицистические и художественные(«поэтические»). Отсутствие резкой границы между ними. Понятие о художественности в словесности. Роль каче</w:t>
      </w:r>
      <w:proofErr w:type="gramStart"/>
      <w:r w:rsidRPr="000A1E81">
        <w:t>ств сл</w:t>
      </w:r>
      <w:proofErr w:type="gramEnd"/>
      <w:r w:rsidRPr="000A1E81">
        <w:t>овесного выражения в формировании понятия художественности литературного произведения.</w:t>
      </w:r>
      <w:r w:rsidRPr="000A1E81">
        <w:rPr>
          <w:b/>
        </w:rPr>
        <w:t xml:space="preserve"> </w:t>
      </w:r>
    </w:p>
    <w:p w:rsidR="000A1E81" w:rsidRPr="000A1E81" w:rsidRDefault="000A1E81" w:rsidP="00B83B07">
      <w:pPr>
        <w:pStyle w:val="a3"/>
        <w:spacing w:line="276" w:lineRule="auto"/>
        <w:ind w:right="225"/>
      </w:pPr>
      <w:r w:rsidRPr="000A1E81">
        <w:rPr>
          <w:b/>
        </w:rPr>
        <w:t xml:space="preserve">Эпос, его отличительные черты. </w:t>
      </w:r>
      <w:proofErr w:type="gramStart"/>
      <w:r w:rsidRPr="000A1E81">
        <w:t>Народные эпические жанры: сказка, миф, легенда (сказание), былина, историческая песня, пословица, загадка, духовный стих. Литературные эпические жанры: роман, повесть, рассказ (новелла), поэма, баллада, басня.</w:t>
      </w:r>
      <w:proofErr w:type="gramEnd"/>
    </w:p>
    <w:p w:rsidR="000A1E81" w:rsidRPr="000A1E81" w:rsidRDefault="000A1E81" w:rsidP="00B83B07">
      <w:pPr>
        <w:pStyle w:val="Heading2"/>
        <w:spacing w:line="276" w:lineRule="auto"/>
      </w:pPr>
      <w:r w:rsidRPr="000A1E81">
        <w:t xml:space="preserve">Анекдот. Очерк. Житие и </w:t>
      </w:r>
      <w:r w:rsidRPr="000A1E81">
        <w:rPr>
          <w:spacing w:val="-2"/>
        </w:rPr>
        <w:t>биография.</w:t>
      </w:r>
    </w:p>
    <w:p w:rsidR="000A1E81" w:rsidRPr="000A1E81" w:rsidRDefault="000A1E81" w:rsidP="00B83B07">
      <w:pPr>
        <w:spacing w:after="0"/>
        <w:ind w:left="112" w:right="226"/>
        <w:jc w:val="both"/>
        <w:rPr>
          <w:rFonts w:ascii="Times New Roman" w:hAnsi="Times New Roman" w:cs="Times New Roman"/>
          <w:sz w:val="24"/>
        </w:rPr>
      </w:pPr>
      <w:proofErr w:type="spellStart"/>
      <w:r w:rsidRPr="000A1E81">
        <w:rPr>
          <w:rFonts w:ascii="Times New Roman" w:hAnsi="Times New Roman" w:cs="Times New Roman"/>
          <w:b/>
          <w:sz w:val="24"/>
        </w:rPr>
        <w:t>Лирика</w:t>
      </w:r>
      <w:proofErr w:type="gramStart"/>
      <w:r w:rsidRPr="000A1E81">
        <w:rPr>
          <w:rFonts w:ascii="Times New Roman" w:hAnsi="Times New Roman" w:cs="Times New Roman"/>
          <w:b/>
          <w:sz w:val="24"/>
        </w:rPr>
        <w:t>,е</w:t>
      </w:r>
      <w:proofErr w:type="gramEnd"/>
      <w:r w:rsidRPr="000A1E81">
        <w:rPr>
          <w:rFonts w:ascii="Times New Roman" w:hAnsi="Times New Roman" w:cs="Times New Roman"/>
          <w:b/>
          <w:sz w:val="24"/>
        </w:rPr>
        <w:t>е</w:t>
      </w:r>
      <w:proofErr w:type="spellEnd"/>
      <w:r w:rsidRPr="000A1E81">
        <w:rPr>
          <w:rFonts w:ascii="Times New Roman" w:hAnsi="Times New Roman" w:cs="Times New Roman"/>
          <w:b/>
          <w:sz w:val="24"/>
        </w:rPr>
        <w:t xml:space="preserve"> отличительные черты. </w:t>
      </w:r>
      <w:r w:rsidRPr="000A1E81">
        <w:rPr>
          <w:rFonts w:ascii="Times New Roman" w:hAnsi="Times New Roman" w:cs="Times New Roman"/>
          <w:sz w:val="24"/>
        </w:rPr>
        <w:t>Народная лирика:</w:t>
      </w:r>
      <w:r w:rsidR="00B83B07">
        <w:rPr>
          <w:rFonts w:ascii="Times New Roman" w:hAnsi="Times New Roman" w:cs="Times New Roman"/>
          <w:sz w:val="24"/>
        </w:rPr>
        <w:t xml:space="preserve"> </w:t>
      </w:r>
      <w:r w:rsidRPr="000A1E81">
        <w:rPr>
          <w:rFonts w:ascii="Times New Roman" w:hAnsi="Times New Roman" w:cs="Times New Roman"/>
          <w:sz w:val="24"/>
        </w:rPr>
        <w:t>песня обрядовая и бытовая,</w:t>
      </w:r>
      <w:r w:rsidR="00B83B07">
        <w:rPr>
          <w:rFonts w:ascii="Times New Roman" w:hAnsi="Times New Roman" w:cs="Times New Roman"/>
          <w:sz w:val="24"/>
        </w:rPr>
        <w:t xml:space="preserve"> </w:t>
      </w:r>
      <w:r w:rsidRPr="000A1E81">
        <w:rPr>
          <w:rFonts w:ascii="Times New Roman" w:hAnsi="Times New Roman" w:cs="Times New Roman"/>
          <w:sz w:val="24"/>
        </w:rPr>
        <w:t>частушка. Лирика литературная: ода, элегия, сатира, эпиграмма, эпитафия.</w:t>
      </w:r>
    </w:p>
    <w:p w:rsidR="000A1E81" w:rsidRPr="000A1E81" w:rsidRDefault="000A1E81" w:rsidP="00B83B07">
      <w:pPr>
        <w:pStyle w:val="a3"/>
        <w:spacing w:line="276" w:lineRule="auto"/>
        <w:ind w:right="223"/>
      </w:pPr>
      <w:r w:rsidRPr="000A1E81">
        <w:rPr>
          <w:b/>
        </w:rPr>
        <w:t>Драма, ее</w:t>
      </w:r>
      <w:r>
        <w:rPr>
          <w:b/>
        </w:rPr>
        <w:t xml:space="preserve"> отличительные черты</w:t>
      </w:r>
      <w:r w:rsidRPr="000A1E81">
        <w:rPr>
          <w:b/>
        </w:rPr>
        <w:t xml:space="preserve">. </w:t>
      </w:r>
      <w:r w:rsidRPr="000A1E81">
        <w:t xml:space="preserve">Драматические жанры: трагедия, комедия, драма. Отсутствие четких границ между родами и видами художественной словесности. </w:t>
      </w:r>
      <w:proofErr w:type="spellStart"/>
      <w:proofErr w:type="gramStart"/>
      <w:r w:rsidRPr="000A1E81">
        <w:t>Лиро</w:t>
      </w:r>
      <w:proofErr w:type="spellEnd"/>
      <w:r w:rsidRPr="000A1E81">
        <w:t>- эпические</w:t>
      </w:r>
      <w:proofErr w:type="gramEnd"/>
      <w:r w:rsidRPr="000A1E81">
        <w:t xml:space="preserve"> ода, поэма, баллада.</w:t>
      </w:r>
    </w:p>
    <w:p w:rsidR="00B83B07" w:rsidRDefault="000A1E81" w:rsidP="00B83B07">
      <w:pPr>
        <w:pStyle w:val="Heading2"/>
        <w:spacing w:before="0" w:line="276" w:lineRule="auto"/>
      </w:pPr>
      <w:r w:rsidRPr="008574CA">
        <w:t>Понятие о тексте и его строении</w:t>
      </w:r>
      <w:r>
        <w:rPr>
          <w:b w:val="0"/>
          <w:bCs w:val="0"/>
        </w:rPr>
        <w:t>.</w:t>
      </w:r>
      <w:r w:rsidR="00B83B07" w:rsidRPr="00B83B07">
        <w:t xml:space="preserve"> </w:t>
      </w:r>
      <w:r w:rsidR="00B83B07">
        <w:t xml:space="preserve">Текст как явление языкового употребления, словесное </w:t>
      </w:r>
      <w:r w:rsidR="00B83B07">
        <w:rPr>
          <w:spacing w:val="-2"/>
        </w:rPr>
        <w:t>произведение.</w:t>
      </w:r>
    </w:p>
    <w:p w:rsidR="00B83B07" w:rsidRDefault="00B83B07" w:rsidP="00B83B07">
      <w:pPr>
        <w:pStyle w:val="a3"/>
        <w:spacing w:line="276" w:lineRule="auto"/>
        <w:ind w:right="225"/>
      </w:pPr>
      <w:r>
        <w:t>Признаки текста: выраженность, ограниченность, связность, цельность, упорядоченность (структурность)</w:t>
      </w:r>
      <w:proofErr w:type="gramStart"/>
      <w:r>
        <w:t>.С</w:t>
      </w:r>
      <w:proofErr w:type="gramEnd"/>
      <w:r>
        <w:t>пособы связи частей текста. Текст как единство неязыкового содержания и его языкового (словесного) выражения.</w:t>
      </w:r>
    </w:p>
    <w:p w:rsidR="00B83B07" w:rsidRPr="00B83B07" w:rsidRDefault="00B83B07" w:rsidP="00B83B07">
      <w:pPr>
        <w:spacing w:after="0"/>
        <w:ind w:left="112"/>
        <w:jc w:val="both"/>
        <w:rPr>
          <w:rFonts w:ascii="Times New Roman" w:hAnsi="Times New Roman" w:cs="Times New Roman"/>
          <w:sz w:val="24"/>
        </w:rPr>
      </w:pPr>
      <w:r w:rsidRPr="00B83B07">
        <w:rPr>
          <w:rFonts w:ascii="Times New Roman" w:hAnsi="Times New Roman" w:cs="Times New Roman"/>
          <w:b/>
          <w:sz w:val="24"/>
        </w:rPr>
        <w:t>Тема и содержание.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83B07">
        <w:rPr>
          <w:rFonts w:ascii="Times New Roman" w:hAnsi="Times New Roman" w:cs="Times New Roman"/>
          <w:sz w:val="24"/>
        </w:rPr>
        <w:t>Тема—предмет повествования,</w:t>
      </w:r>
      <w:r>
        <w:rPr>
          <w:rFonts w:ascii="Times New Roman" w:hAnsi="Times New Roman" w:cs="Times New Roman"/>
          <w:sz w:val="24"/>
        </w:rPr>
        <w:t xml:space="preserve"> </w:t>
      </w:r>
      <w:r w:rsidRPr="00B83B07">
        <w:rPr>
          <w:rFonts w:ascii="Times New Roman" w:hAnsi="Times New Roman" w:cs="Times New Roman"/>
          <w:sz w:val="24"/>
        </w:rPr>
        <w:t>описания,</w:t>
      </w:r>
      <w:r>
        <w:rPr>
          <w:rFonts w:ascii="Times New Roman" w:hAnsi="Times New Roman" w:cs="Times New Roman"/>
          <w:sz w:val="24"/>
        </w:rPr>
        <w:t xml:space="preserve"> </w:t>
      </w:r>
      <w:r w:rsidRPr="00B83B07">
        <w:rPr>
          <w:rFonts w:ascii="Times New Roman" w:hAnsi="Times New Roman" w:cs="Times New Roman"/>
          <w:sz w:val="24"/>
        </w:rPr>
        <w:t>рассуждения.</w:t>
      </w:r>
      <w:r>
        <w:rPr>
          <w:rFonts w:ascii="Times New Roman" w:hAnsi="Times New Roman" w:cs="Times New Roman"/>
          <w:sz w:val="24"/>
        </w:rPr>
        <w:t xml:space="preserve"> </w:t>
      </w:r>
      <w:r w:rsidRPr="00B83B07">
        <w:rPr>
          <w:rFonts w:ascii="Times New Roman" w:hAnsi="Times New Roman" w:cs="Times New Roman"/>
          <w:spacing w:val="-2"/>
          <w:sz w:val="24"/>
        </w:rPr>
        <w:t>Содержание</w:t>
      </w:r>
    </w:p>
    <w:p w:rsidR="00B83B07" w:rsidRPr="00B83B07" w:rsidRDefault="00B83B07" w:rsidP="00B83B07">
      <w:pPr>
        <w:pStyle w:val="a3"/>
        <w:spacing w:line="276" w:lineRule="auto"/>
        <w:ind w:right="224"/>
      </w:pPr>
      <w:r w:rsidRPr="00B83B07">
        <w:t>— раскрытие темы, материал действительности и соответствующий словесный материал, отобранные и упорядоченные автором и отражающие его отношение к теме.</w:t>
      </w:r>
    </w:p>
    <w:p w:rsidR="00B83B07" w:rsidRPr="00B83B07" w:rsidRDefault="00B83B07" w:rsidP="00B83B07">
      <w:pPr>
        <w:pStyle w:val="a3"/>
        <w:spacing w:line="276" w:lineRule="auto"/>
      </w:pPr>
      <w:r w:rsidRPr="00B83B07">
        <w:rPr>
          <w:b/>
        </w:rPr>
        <w:t xml:space="preserve">Тема и идея. </w:t>
      </w:r>
      <w:r w:rsidRPr="00B83B07">
        <w:t xml:space="preserve">Идейно-смысловая и эстетическая стороны </w:t>
      </w:r>
      <w:r w:rsidRPr="00B83B07">
        <w:rPr>
          <w:spacing w:val="-2"/>
        </w:rPr>
        <w:t>содержания.</w:t>
      </w:r>
    </w:p>
    <w:p w:rsidR="00B83B07" w:rsidRDefault="00B83B07" w:rsidP="00B83B07">
      <w:pPr>
        <w:pStyle w:val="a3"/>
        <w:spacing w:line="276" w:lineRule="auto"/>
        <w:ind w:right="225"/>
      </w:pPr>
      <w:proofErr w:type="gramStart"/>
      <w:r w:rsidRPr="00B83B07">
        <w:t>Предметно-логическая</w:t>
      </w:r>
      <w:proofErr w:type="gramEnd"/>
      <w:r w:rsidRPr="00B83B07">
        <w:t xml:space="preserve"> и </w:t>
      </w:r>
      <w:proofErr w:type="spellStart"/>
      <w:r w:rsidRPr="00B83B07">
        <w:t>эмоционально-экспресивная</w:t>
      </w:r>
      <w:proofErr w:type="spellEnd"/>
      <w:r w:rsidRPr="00B83B07">
        <w:t xml:space="preserve"> стороны содержания и их словесное выражение». Различное соотношение этих сторон в разных видах словесных произведений.</w:t>
      </w:r>
    </w:p>
    <w:p w:rsidR="00B83B07" w:rsidRDefault="00B83B07" w:rsidP="00B83B07">
      <w:pPr>
        <w:pStyle w:val="a3"/>
        <w:spacing w:line="276" w:lineRule="auto"/>
        <w:ind w:right="223"/>
      </w:pPr>
      <w:r>
        <w:rPr>
          <w:b/>
        </w:rPr>
        <w:t>Упорядоченност</w:t>
      </w:r>
      <w:proofErr w:type="gramStart"/>
      <w:r>
        <w:rPr>
          <w:b/>
        </w:rPr>
        <w:t>ь(</w:t>
      </w:r>
      <w:proofErr w:type="gramEnd"/>
      <w:r>
        <w:rPr>
          <w:b/>
        </w:rPr>
        <w:t xml:space="preserve">строение, структура) словесного материала в тексте. </w:t>
      </w:r>
      <w:r>
        <w:t>«Ось тождества и ось смежности» («парадигматическая и синтагматическая оси»). Необходимость учета при рассмотрении строения текста таких соотнесенных категорий, как «тема — материал действительности—языковой материал—композиция</w:t>
      </w:r>
      <w:proofErr w:type="gramStart"/>
      <w:r>
        <w:t>»и</w:t>
      </w:r>
      <w:proofErr w:type="gramEnd"/>
      <w:r>
        <w:t xml:space="preserve"> «идея—сюжет—словесный</w:t>
      </w:r>
      <w:r>
        <w:rPr>
          <w:spacing w:val="-5"/>
        </w:rPr>
        <w:t xml:space="preserve"> ряд</w:t>
      </w:r>
    </w:p>
    <w:p w:rsidR="00B83B07" w:rsidRDefault="00B83B07" w:rsidP="00B83B07">
      <w:pPr>
        <w:pStyle w:val="a3"/>
        <w:spacing w:line="276" w:lineRule="auto"/>
      </w:pPr>
      <w:r>
        <w:t>—</w:t>
      </w:r>
      <w:r>
        <w:rPr>
          <w:spacing w:val="-2"/>
        </w:rPr>
        <w:t>прием».</w:t>
      </w:r>
    </w:p>
    <w:p w:rsidR="00B83B07" w:rsidRPr="00B83B07" w:rsidRDefault="00B83B07" w:rsidP="00B83B07">
      <w:pPr>
        <w:pStyle w:val="a3"/>
        <w:spacing w:line="276" w:lineRule="auto"/>
        <w:ind w:right="224"/>
      </w:pPr>
      <w:r w:rsidRPr="00B83B07">
        <w:rPr>
          <w:b/>
          <w:bCs/>
        </w:rPr>
        <w:t>Различное словесное выражение одной темы.</w:t>
      </w:r>
      <w:r w:rsidRPr="00B83B07">
        <w:rPr>
          <w:b/>
        </w:rPr>
        <w:t xml:space="preserve"> </w:t>
      </w:r>
      <w:proofErr w:type="gramStart"/>
      <w:r w:rsidRPr="00B83B07">
        <w:rPr>
          <w:b/>
        </w:rPr>
        <w:t>Объективные и субъективные факторы, от которых зависит различное выражение одной темы</w:t>
      </w:r>
      <w:r w:rsidRPr="00B83B07">
        <w:t>: принадлежность словесного произведения к народной или книжной, художественной или нехудожественной словесности, к тому или иному роду и виду (жанру) словесности, принадлежность к той или иной разновидности литературного или нелитературного языка, виды выражения, принятые в словесном произведении, три стороны употребления языка (что сообщается — кто сообщает — кому сообщает), среды и сферы</w:t>
      </w:r>
      <w:proofErr w:type="gramEnd"/>
      <w:r w:rsidRPr="00B83B07">
        <w:t xml:space="preserve"> употребления языка; в художественной </w:t>
      </w:r>
      <w:r w:rsidRPr="00B83B07">
        <w:lastRenderedPageBreak/>
        <w:t xml:space="preserve">словесности — творческий метод, литературное направление и течение, к которому принадлежит автор, творческая индивидуальность </w:t>
      </w:r>
      <w:r w:rsidRPr="00B83B07">
        <w:rPr>
          <w:spacing w:val="-2"/>
        </w:rPr>
        <w:t>автора.</w:t>
      </w:r>
    </w:p>
    <w:p w:rsidR="00B83B07" w:rsidRPr="00B83B07" w:rsidRDefault="00B83B07" w:rsidP="00B83B07">
      <w:pPr>
        <w:pStyle w:val="Heading2"/>
        <w:spacing w:before="0" w:line="276" w:lineRule="auto"/>
        <w:ind w:right="224"/>
      </w:pPr>
      <w:r w:rsidRPr="00B83B07">
        <w:t>Классицизм, сентиментализм, романтизм и реализм в русской литературе</w:t>
      </w:r>
      <w:r w:rsidRPr="00B83B07">
        <w:rPr>
          <w:b w:val="0"/>
        </w:rPr>
        <w:t xml:space="preserve">. </w:t>
      </w:r>
      <w:r w:rsidRPr="00B83B07">
        <w:t>Классицизм и теория трех стилей.</w:t>
      </w:r>
    </w:p>
    <w:p w:rsidR="00B83B07" w:rsidRPr="00B83B07" w:rsidRDefault="00B83B07" w:rsidP="00B83B07">
      <w:pPr>
        <w:spacing w:after="0"/>
        <w:ind w:left="112"/>
        <w:jc w:val="both"/>
        <w:rPr>
          <w:rFonts w:ascii="Times New Roman" w:hAnsi="Times New Roman" w:cs="Times New Roman"/>
          <w:b/>
          <w:sz w:val="24"/>
        </w:rPr>
      </w:pPr>
      <w:r w:rsidRPr="00B83B07">
        <w:rPr>
          <w:rFonts w:ascii="Times New Roman" w:hAnsi="Times New Roman" w:cs="Times New Roman"/>
          <w:b/>
          <w:sz w:val="24"/>
        </w:rPr>
        <w:t>Сентиментализм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83B07">
        <w:rPr>
          <w:rFonts w:ascii="Times New Roman" w:hAnsi="Times New Roman" w:cs="Times New Roman"/>
          <w:b/>
          <w:sz w:val="24"/>
        </w:rPr>
        <w:t xml:space="preserve">и «новый </w:t>
      </w:r>
      <w:r w:rsidRPr="00B83B07">
        <w:rPr>
          <w:rFonts w:ascii="Times New Roman" w:hAnsi="Times New Roman" w:cs="Times New Roman"/>
          <w:b/>
          <w:spacing w:val="-2"/>
          <w:sz w:val="24"/>
        </w:rPr>
        <w:t>слог».</w:t>
      </w:r>
    </w:p>
    <w:p w:rsidR="00B83B07" w:rsidRPr="00B83B07" w:rsidRDefault="00B83B07" w:rsidP="00B83B07">
      <w:pPr>
        <w:spacing w:after="0"/>
        <w:ind w:left="112" w:right="224"/>
        <w:jc w:val="both"/>
        <w:rPr>
          <w:rFonts w:ascii="Times New Roman" w:hAnsi="Times New Roman" w:cs="Times New Roman"/>
          <w:i/>
          <w:sz w:val="24"/>
        </w:rPr>
      </w:pPr>
      <w:r w:rsidRPr="00B83B07">
        <w:rPr>
          <w:rFonts w:ascii="Times New Roman" w:hAnsi="Times New Roman" w:cs="Times New Roman"/>
          <w:b/>
          <w:sz w:val="24"/>
        </w:rPr>
        <w:t xml:space="preserve">Романтизм и проблема народности русской литературы и русского литературного языка. </w:t>
      </w:r>
      <w:r w:rsidRPr="00B83B07">
        <w:rPr>
          <w:rFonts w:ascii="Times New Roman" w:hAnsi="Times New Roman" w:cs="Times New Roman"/>
          <w:sz w:val="24"/>
        </w:rPr>
        <w:t>Языковые черты романтической поэзии и прозы. Реализм и формирование национального русского литературного языка. Реализм и народность литературы и ее языка. Реализм как метод словесно-художественного выражения и изображения «исторической</w:t>
      </w:r>
      <w:r>
        <w:rPr>
          <w:sz w:val="24"/>
        </w:rPr>
        <w:t xml:space="preserve"> </w:t>
      </w:r>
      <w:r w:rsidRPr="00B83B07">
        <w:rPr>
          <w:rFonts w:ascii="Times New Roman" w:hAnsi="Times New Roman" w:cs="Times New Roman"/>
          <w:sz w:val="24"/>
        </w:rPr>
        <w:t xml:space="preserve">действительности в соответствии со свойственными ей социальными различиями быта, культуры и речевых навыков» </w:t>
      </w:r>
      <w:r w:rsidRPr="00B83B07">
        <w:rPr>
          <w:rFonts w:ascii="Times New Roman" w:hAnsi="Times New Roman" w:cs="Times New Roman"/>
          <w:i/>
          <w:sz w:val="24"/>
        </w:rPr>
        <w:t>(В. В. Виноградов).</w:t>
      </w:r>
    </w:p>
    <w:p w:rsidR="00B83B07" w:rsidRPr="00B83B07" w:rsidRDefault="00B83B07" w:rsidP="002359B7">
      <w:pPr>
        <w:spacing w:after="0"/>
        <w:ind w:left="112" w:right="224"/>
        <w:jc w:val="both"/>
        <w:rPr>
          <w:rFonts w:ascii="Times New Roman" w:hAnsi="Times New Roman" w:cs="Times New Roman"/>
          <w:sz w:val="24"/>
        </w:rPr>
      </w:pPr>
      <w:r w:rsidRPr="00B83B07">
        <w:rPr>
          <w:rFonts w:ascii="Times New Roman" w:hAnsi="Times New Roman" w:cs="Times New Roman"/>
          <w:b/>
          <w:sz w:val="24"/>
        </w:rPr>
        <w:t xml:space="preserve">Направления и течения в русской литературе XX в. </w:t>
      </w:r>
      <w:r w:rsidRPr="00B83B07">
        <w:rPr>
          <w:rFonts w:ascii="Times New Roman" w:hAnsi="Times New Roman" w:cs="Times New Roman"/>
          <w:sz w:val="24"/>
        </w:rPr>
        <w:t>«Языковые программы» и языковая практика этих направлений и течений.</w:t>
      </w:r>
    </w:p>
    <w:p w:rsidR="00B83B07" w:rsidRPr="00B83B07" w:rsidRDefault="00B83B07" w:rsidP="002359B7">
      <w:pPr>
        <w:pStyle w:val="a3"/>
        <w:spacing w:line="276" w:lineRule="auto"/>
        <w:ind w:right="225"/>
      </w:pPr>
      <w:r w:rsidRPr="00B83B07">
        <w:rPr>
          <w:b/>
          <w:bCs/>
        </w:rPr>
        <w:t xml:space="preserve">  </w:t>
      </w:r>
      <w:r w:rsidRPr="008574CA">
        <w:rPr>
          <w:b/>
          <w:bCs/>
        </w:rPr>
        <w:t>Композиция словесного произведения</w:t>
      </w:r>
      <w:r>
        <w:rPr>
          <w:b/>
          <w:bCs/>
        </w:rPr>
        <w:t>.</w:t>
      </w:r>
    </w:p>
    <w:p w:rsidR="00B83B07" w:rsidRPr="002359B7" w:rsidRDefault="00B83B07" w:rsidP="002359B7">
      <w:pPr>
        <w:spacing w:after="0"/>
        <w:ind w:left="112" w:right="223"/>
        <w:jc w:val="both"/>
        <w:rPr>
          <w:rFonts w:ascii="Times New Roman" w:hAnsi="Times New Roman" w:cs="Times New Roman"/>
          <w:sz w:val="24"/>
          <w:szCs w:val="24"/>
        </w:rPr>
      </w:pPr>
      <w:r w:rsidRPr="002359B7">
        <w:rPr>
          <w:rFonts w:ascii="Times New Roman" w:hAnsi="Times New Roman" w:cs="Times New Roman"/>
          <w:b/>
          <w:sz w:val="24"/>
          <w:szCs w:val="24"/>
        </w:rPr>
        <w:t>Общее</w:t>
      </w:r>
      <w:r w:rsidR="002359B7" w:rsidRPr="00235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b/>
          <w:sz w:val="24"/>
          <w:szCs w:val="24"/>
        </w:rPr>
        <w:t>понятие</w:t>
      </w:r>
      <w:r w:rsidR="002359B7" w:rsidRPr="002359B7">
        <w:rPr>
          <w:rFonts w:ascii="Times New Roman" w:hAnsi="Times New Roman" w:cs="Times New Roman"/>
          <w:b/>
          <w:sz w:val="24"/>
          <w:szCs w:val="24"/>
        </w:rPr>
        <w:t xml:space="preserve"> композиции </w:t>
      </w:r>
      <w:r w:rsidRPr="002359B7">
        <w:rPr>
          <w:rFonts w:ascii="Times New Roman" w:hAnsi="Times New Roman" w:cs="Times New Roman"/>
          <w:b/>
          <w:sz w:val="24"/>
          <w:szCs w:val="24"/>
        </w:rPr>
        <w:t>и</w:t>
      </w:r>
      <w:r w:rsidR="002359B7" w:rsidRPr="002359B7">
        <w:rPr>
          <w:rFonts w:ascii="Times New Roman" w:hAnsi="Times New Roman" w:cs="Times New Roman"/>
          <w:b/>
          <w:sz w:val="24"/>
          <w:szCs w:val="24"/>
        </w:rPr>
        <w:t xml:space="preserve"> особенности этих категорий в словесном произведении</w:t>
      </w:r>
      <w:r w:rsidRPr="002359B7">
        <w:rPr>
          <w:rFonts w:ascii="Times New Roman" w:hAnsi="Times New Roman" w:cs="Times New Roman"/>
          <w:sz w:val="24"/>
          <w:szCs w:val="24"/>
        </w:rPr>
        <w:t>:</w:t>
      </w:r>
      <w:r w:rsidR="002359B7" w:rsidRPr="002359B7">
        <w:rPr>
          <w:rFonts w:ascii="Times New Roman" w:hAnsi="Times New Roman" w:cs="Times New Roman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z w:val="24"/>
          <w:szCs w:val="24"/>
        </w:rPr>
        <w:t>воплощение</w:t>
      </w:r>
      <w:r w:rsidR="002359B7" w:rsidRPr="002359B7">
        <w:rPr>
          <w:rFonts w:ascii="Times New Roman" w:hAnsi="Times New Roman" w:cs="Times New Roman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z w:val="24"/>
          <w:szCs w:val="24"/>
        </w:rPr>
        <w:t>сюжета</w:t>
      </w:r>
      <w:r w:rsidR="002359B7" w:rsidRPr="002359B7">
        <w:rPr>
          <w:rFonts w:ascii="Times New Roman" w:hAnsi="Times New Roman" w:cs="Times New Roman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z w:val="24"/>
          <w:szCs w:val="24"/>
        </w:rPr>
        <w:t>в</w:t>
      </w:r>
      <w:r w:rsidR="002359B7" w:rsidRPr="002359B7">
        <w:rPr>
          <w:rFonts w:ascii="Times New Roman" w:hAnsi="Times New Roman" w:cs="Times New Roman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z w:val="24"/>
          <w:szCs w:val="24"/>
        </w:rPr>
        <w:t>слове,</w:t>
      </w:r>
      <w:r w:rsidR="002359B7" w:rsidRPr="002359B7">
        <w:rPr>
          <w:rFonts w:ascii="Times New Roman" w:hAnsi="Times New Roman" w:cs="Times New Roman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z w:val="24"/>
          <w:szCs w:val="24"/>
        </w:rPr>
        <w:t>композиционное</w:t>
      </w:r>
      <w:r w:rsidR="002359B7" w:rsidRPr="002359B7">
        <w:rPr>
          <w:rFonts w:ascii="Times New Roman" w:hAnsi="Times New Roman" w:cs="Times New Roman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pacing w:val="-2"/>
          <w:sz w:val="24"/>
          <w:szCs w:val="24"/>
        </w:rPr>
        <w:t>построение</w:t>
      </w:r>
      <w:r w:rsidR="002359B7" w:rsidRPr="002359B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pacing w:val="-2"/>
          <w:sz w:val="24"/>
          <w:szCs w:val="24"/>
        </w:rPr>
        <w:t>«словесных</w:t>
      </w:r>
      <w:r w:rsidR="002359B7" w:rsidRPr="002359B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59B7">
        <w:rPr>
          <w:rFonts w:ascii="Times New Roman" w:hAnsi="Times New Roman" w:cs="Times New Roman"/>
          <w:spacing w:val="-2"/>
          <w:sz w:val="24"/>
          <w:szCs w:val="24"/>
        </w:rPr>
        <w:t>масс».</w:t>
      </w:r>
    </w:p>
    <w:p w:rsidR="00B83B07" w:rsidRPr="00B83B07" w:rsidRDefault="00B83B07" w:rsidP="002359B7">
      <w:pPr>
        <w:pStyle w:val="Heading2"/>
        <w:spacing w:before="0" w:line="276" w:lineRule="auto"/>
      </w:pPr>
      <w:r w:rsidRPr="00B83B07">
        <w:t>Композиция</w:t>
      </w:r>
      <w:r w:rsidR="002359B7">
        <w:t xml:space="preserve"> </w:t>
      </w:r>
      <w:r w:rsidRPr="00B83B07">
        <w:t>и</w:t>
      </w:r>
      <w:r w:rsidR="002359B7">
        <w:t xml:space="preserve"> </w:t>
      </w:r>
      <w:r w:rsidRPr="00B83B07">
        <w:t>архитектоника.</w:t>
      </w:r>
      <w:r w:rsidR="002359B7">
        <w:t xml:space="preserve"> </w:t>
      </w:r>
      <w:r w:rsidRPr="00B83B07">
        <w:t>Сюжет</w:t>
      </w:r>
      <w:r w:rsidR="002359B7">
        <w:t xml:space="preserve"> </w:t>
      </w:r>
      <w:r w:rsidRPr="00B83B07">
        <w:t>и</w:t>
      </w:r>
      <w:r w:rsidR="002359B7">
        <w:t xml:space="preserve"> </w:t>
      </w:r>
      <w:r w:rsidRPr="00B83B07">
        <w:rPr>
          <w:spacing w:val="-2"/>
        </w:rPr>
        <w:t>фабула.</w:t>
      </w:r>
    </w:p>
    <w:p w:rsidR="00B83B07" w:rsidRPr="00B83B07" w:rsidRDefault="00B83B07" w:rsidP="002359B7">
      <w:pPr>
        <w:pStyle w:val="a3"/>
        <w:spacing w:line="276" w:lineRule="auto"/>
        <w:ind w:right="226"/>
      </w:pPr>
      <w:r w:rsidRPr="00B83B07">
        <w:t>Понимание композиции как развертывания сюжета: экспозиция, завязка, развитие действия, кульминация,</w:t>
      </w:r>
      <w:r w:rsidR="002359B7">
        <w:t xml:space="preserve"> </w:t>
      </w:r>
      <w:r w:rsidRPr="00B83B07">
        <w:t>развязка.</w:t>
      </w:r>
      <w:r w:rsidR="002359B7">
        <w:t xml:space="preserve"> </w:t>
      </w:r>
      <w:r w:rsidRPr="00B83B07">
        <w:t>Понимание</w:t>
      </w:r>
      <w:r w:rsidR="002359B7">
        <w:t xml:space="preserve"> </w:t>
      </w:r>
      <w:r w:rsidRPr="00B83B07">
        <w:t>композиции</w:t>
      </w:r>
      <w:r w:rsidR="002359B7">
        <w:t xml:space="preserve"> </w:t>
      </w:r>
      <w:r w:rsidRPr="00B83B07">
        <w:t>как</w:t>
      </w:r>
      <w:r w:rsidR="002359B7">
        <w:t xml:space="preserve"> </w:t>
      </w:r>
      <w:r w:rsidRPr="00B83B07">
        <w:t>мотивированного</w:t>
      </w:r>
      <w:r w:rsidR="002359B7">
        <w:t xml:space="preserve"> </w:t>
      </w:r>
      <w:r w:rsidRPr="00B83B07">
        <w:rPr>
          <w:spacing w:val="-2"/>
        </w:rPr>
        <w:t>расположения</w:t>
      </w:r>
    </w:p>
    <w:p w:rsidR="00B83B07" w:rsidRPr="00B83B07" w:rsidRDefault="00B83B07" w:rsidP="002359B7">
      <w:pPr>
        <w:pStyle w:val="a3"/>
        <w:spacing w:line="276" w:lineRule="auto"/>
        <w:ind w:right="226"/>
      </w:pPr>
      <w:proofErr w:type="gramStart"/>
      <w:r w:rsidRPr="00B83B07">
        <w:t>«отрезков», в которых сохраняется один способ выражения (повествование, описание</w:t>
      </w:r>
      <w:r w:rsidR="002359B7">
        <w:t xml:space="preserve"> </w:t>
      </w:r>
      <w:r w:rsidRPr="00B83B07">
        <w:t>и т. п.) или единая «точка видения» (автора, рассказчика, персонажа).</w:t>
      </w:r>
      <w:proofErr w:type="gramEnd"/>
    </w:p>
    <w:p w:rsidR="00B83B07" w:rsidRPr="00B83B07" w:rsidRDefault="00B83B07" w:rsidP="002359B7">
      <w:pPr>
        <w:pStyle w:val="a3"/>
        <w:spacing w:line="276" w:lineRule="auto"/>
        <w:ind w:right="225"/>
      </w:pPr>
      <w:r w:rsidRPr="00B83B07">
        <w:t>Учение о композиции как системе динамического развертывания словесных рядов в</w:t>
      </w:r>
      <w:r w:rsidR="002359B7">
        <w:t xml:space="preserve"> </w:t>
      </w:r>
      <w:r w:rsidRPr="00B83B07">
        <w:t xml:space="preserve">сложном словесно-художественном единстве </w:t>
      </w:r>
      <w:r w:rsidRPr="00B83B07">
        <w:rPr>
          <w:i/>
        </w:rPr>
        <w:t xml:space="preserve">(В. В. Виноградов). </w:t>
      </w:r>
      <w:r w:rsidRPr="00B83B07">
        <w:t xml:space="preserve">Понятие словесного ряда. </w:t>
      </w:r>
      <w:r w:rsidRPr="00B83B07">
        <w:rPr>
          <w:b/>
        </w:rPr>
        <w:t>Словесный</w:t>
      </w:r>
      <w:r w:rsidR="002359B7">
        <w:rPr>
          <w:b/>
        </w:rPr>
        <w:t xml:space="preserve"> </w:t>
      </w:r>
      <w:r w:rsidRPr="00B83B07">
        <w:rPr>
          <w:b/>
        </w:rPr>
        <w:t>ряд</w:t>
      </w:r>
      <w:r w:rsidR="002359B7">
        <w:rPr>
          <w:b/>
        </w:rPr>
        <w:t xml:space="preserve"> </w:t>
      </w:r>
      <w:r w:rsidRPr="00B83B07">
        <w:rPr>
          <w:b/>
        </w:rPr>
        <w:t>и</w:t>
      </w:r>
      <w:r w:rsidR="002359B7">
        <w:rPr>
          <w:b/>
        </w:rPr>
        <w:t xml:space="preserve"> </w:t>
      </w:r>
      <w:r w:rsidRPr="00B83B07">
        <w:rPr>
          <w:b/>
        </w:rPr>
        <w:t>ряд</w:t>
      </w:r>
      <w:r w:rsidR="002359B7">
        <w:rPr>
          <w:b/>
        </w:rPr>
        <w:t xml:space="preserve"> </w:t>
      </w:r>
      <w:r w:rsidRPr="00B83B07">
        <w:rPr>
          <w:b/>
        </w:rPr>
        <w:t>предметный</w:t>
      </w:r>
      <w:r w:rsidRPr="00B83B07">
        <w:t>. Взаимодействие словесных рядов в тексте. Словесный ряд и композиционный «отрезок». Словесный ряд и контекст.</w:t>
      </w:r>
    </w:p>
    <w:p w:rsidR="00B83B07" w:rsidRDefault="00B83B07" w:rsidP="002359B7">
      <w:pPr>
        <w:pStyle w:val="Heading2"/>
        <w:spacing w:before="0" w:line="276" w:lineRule="auto"/>
      </w:pPr>
      <w:r w:rsidRPr="00B83B07">
        <w:t>Композиционные</w:t>
      </w:r>
      <w:r w:rsidR="002359B7">
        <w:t xml:space="preserve"> </w:t>
      </w:r>
      <w:r w:rsidRPr="00B83B07">
        <w:t>функци</w:t>
      </w:r>
      <w:proofErr w:type="gramStart"/>
      <w:r w:rsidRPr="00B83B07">
        <w:t>и«</w:t>
      </w:r>
      <w:proofErr w:type="gramEnd"/>
      <w:r w:rsidRPr="00B83B07">
        <w:t>деталей»</w:t>
      </w:r>
      <w:r w:rsidR="002359B7">
        <w:t xml:space="preserve"> </w:t>
      </w:r>
      <w:r w:rsidRPr="00B83B07">
        <w:t>в</w:t>
      </w:r>
      <w:r w:rsidR="002359B7">
        <w:t xml:space="preserve"> </w:t>
      </w:r>
      <w:r w:rsidRPr="00B83B07">
        <w:t>словесном</w:t>
      </w:r>
      <w:r w:rsidR="002359B7">
        <w:t xml:space="preserve"> </w:t>
      </w:r>
      <w:r w:rsidRPr="00B83B07">
        <w:rPr>
          <w:spacing w:val="-2"/>
        </w:rPr>
        <w:t>произведении.</w:t>
      </w:r>
    </w:p>
    <w:p w:rsidR="002359B7" w:rsidRPr="002359B7" w:rsidRDefault="002359B7" w:rsidP="002359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359B7">
        <w:rPr>
          <w:rFonts w:ascii="Times New Roman" w:hAnsi="Times New Roman" w:cs="Times New Roman"/>
          <w:b/>
          <w:bCs/>
          <w:sz w:val="24"/>
          <w:szCs w:val="24"/>
        </w:rPr>
        <w:t>Образ автора и образ рассказчика в словесном произведении.</w:t>
      </w:r>
    </w:p>
    <w:p w:rsidR="002359B7" w:rsidRPr="002359B7" w:rsidRDefault="002359B7" w:rsidP="002359B7">
      <w:pPr>
        <w:spacing w:after="0"/>
        <w:ind w:left="112" w:right="226"/>
        <w:jc w:val="both"/>
        <w:rPr>
          <w:rFonts w:ascii="Times New Roman" w:hAnsi="Times New Roman" w:cs="Times New Roman"/>
          <w:b/>
          <w:sz w:val="24"/>
        </w:rPr>
      </w:pPr>
      <w:r w:rsidRPr="002359B7">
        <w:rPr>
          <w:rFonts w:ascii="Times New Roman" w:hAnsi="Times New Roman" w:cs="Times New Roman"/>
          <w:b/>
          <w:sz w:val="24"/>
        </w:rPr>
        <w:t>Композиция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359B7">
        <w:rPr>
          <w:rFonts w:ascii="Times New Roman" w:hAnsi="Times New Roman" w:cs="Times New Roman"/>
          <w:b/>
          <w:sz w:val="24"/>
        </w:rPr>
        <w:t>словесного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359B7">
        <w:rPr>
          <w:rFonts w:ascii="Times New Roman" w:hAnsi="Times New Roman" w:cs="Times New Roman"/>
          <w:b/>
          <w:sz w:val="24"/>
        </w:rPr>
        <w:t>произведения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359B7"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359B7">
        <w:rPr>
          <w:rFonts w:ascii="Times New Roman" w:hAnsi="Times New Roman" w:cs="Times New Roman"/>
          <w:b/>
          <w:sz w:val="24"/>
        </w:rPr>
        <w:t>образ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359B7">
        <w:rPr>
          <w:rFonts w:ascii="Times New Roman" w:hAnsi="Times New Roman" w:cs="Times New Roman"/>
          <w:b/>
          <w:sz w:val="24"/>
        </w:rPr>
        <w:t xml:space="preserve">автора. </w:t>
      </w:r>
      <w:r w:rsidRPr="002359B7">
        <w:rPr>
          <w:rFonts w:ascii="Times New Roman" w:hAnsi="Times New Roman" w:cs="Times New Roman"/>
          <w:sz w:val="24"/>
        </w:rPr>
        <w:t xml:space="preserve">Понятие образа автора. Образ автора как «концентрированное воплощение сути произведения», как выражение стилистического единства сложного композиционного художественного речевого целого (В. </w:t>
      </w:r>
      <w:r w:rsidRPr="002359B7">
        <w:rPr>
          <w:rFonts w:ascii="Times New Roman" w:hAnsi="Times New Roman" w:cs="Times New Roman"/>
          <w:i/>
          <w:sz w:val="24"/>
        </w:rPr>
        <w:t xml:space="preserve">В. Виноградов). </w:t>
      </w:r>
      <w:r w:rsidRPr="002359B7">
        <w:rPr>
          <w:rFonts w:ascii="Times New Roman" w:hAnsi="Times New Roman" w:cs="Times New Roman"/>
          <w:sz w:val="24"/>
        </w:rPr>
        <w:t>Средства словесного выражения образа автора.</w:t>
      </w:r>
      <w:r>
        <w:rPr>
          <w:rFonts w:ascii="Times New Roman" w:hAnsi="Times New Roman" w:cs="Times New Roman"/>
          <w:sz w:val="24"/>
        </w:rPr>
        <w:t xml:space="preserve"> </w:t>
      </w:r>
    </w:p>
    <w:p w:rsidR="002359B7" w:rsidRPr="002359B7" w:rsidRDefault="002359B7" w:rsidP="002359B7">
      <w:pPr>
        <w:spacing w:after="0"/>
        <w:ind w:left="112" w:right="226"/>
        <w:jc w:val="both"/>
        <w:rPr>
          <w:rFonts w:ascii="Times New Roman" w:hAnsi="Times New Roman" w:cs="Times New Roman"/>
          <w:sz w:val="24"/>
        </w:rPr>
      </w:pPr>
      <w:r w:rsidRPr="002359B7">
        <w:rPr>
          <w:rFonts w:ascii="Times New Roman" w:hAnsi="Times New Roman" w:cs="Times New Roman"/>
        </w:rPr>
        <w:t>Образ</w:t>
      </w:r>
      <w:r>
        <w:rPr>
          <w:rFonts w:ascii="Times New Roman" w:hAnsi="Times New Roman" w:cs="Times New Roman"/>
        </w:rPr>
        <w:t xml:space="preserve"> </w:t>
      </w:r>
      <w:r w:rsidRPr="002359B7">
        <w:rPr>
          <w:rFonts w:ascii="Times New Roman" w:hAnsi="Times New Roman" w:cs="Times New Roman"/>
        </w:rPr>
        <w:t>автора</w:t>
      </w:r>
      <w:r>
        <w:rPr>
          <w:rFonts w:ascii="Times New Roman" w:hAnsi="Times New Roman" w:cs="Times New Roman"/>
        </w:rPr>
        <w:t xml:space="preserve"> </w:t>
      </w:r>
      <w:r w:rsidRPr="002359B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2359B7">
        <w:rPr>
          <w:rFonts w:ascii="Times New Roman" w:hAnsi="Times New Roman" w:cs="Times New Roman"/>
        </w:rPr>
        <w:t>образ</w:t>
      </w:r>
      <w:r>
        <w:rPr>
          <w:rFonts w:ascii="Times New Roman" w:hAnsi="Times New Roman" w:cs="Times New Roman"/>
        </w:rPr>
        <w:t xml:space="preserve"> </w:t>
      </w:r>
      <w:r w:rsidRPr="002359B7">
        <w:rPr>
          <w:rFonts w:ascii="Times New Roman" w:hAnsi="Times New Roman" w:cs="Times New Roman"/>
        </w:rPr>
        <w:t>лирического</w:t>
      </w:r>
      <w:r>
        <w:rPr>
          <w:rFonts w:ascii="Times New Roman" w:hAnsi="Times New Roman" w:cs="Times New Roman"/>
        </w:rPr>
        <w:t xml:space="preserve"> </w:t>
      </w:r>
      <w:r w:rsidRPr="002359B7">
        <w:rPr>
          <w:rFonts w:ascii="Times New Roman" w:hAnsi="Times New Roman" w:cs="Times New Roman"/>
          <w:spacing w:val="-2"/>
        </w:rPr>
        <w:t>героя.</w:t>
      </w:r>
    </w:p>
    <w:p w:rsidR="002359B7" w:rsidRPr="002359B7" w:rsidRDefault="002359B7" w:rsidP="002359B7">
      <w:pPr>
        <w:pStyle w:val="a3"/>
        <w:spacing w:line="276" w:lineRule="auto"/>
      </w:pPr>
      <w:r w:rsidRPr="002359B7">
        <w:t>Образ</w:t>
      </w:r>
      <w:r>
        <w:t xml:space="preserve"> </w:t>
      </w:r>
      <w:r w:rsidRPr="002359B7">
        <w:t>рассказчика</w:t>
      </w:r>
      <w:r w:rsidR="008373DF">
        <w:t xml:space="preserve"> </w:t>
      </w:r>
      <w:r w:rsidRPr="002359B7">
        <w:t>(повествователя)</w:t>
      </w:r>
      <w:r w:rsidR="008373DF">
        <w:t xml:space="preserve"> </w:t>
      </w:r>
      <w:r w:rsidRPr="002359B7">
        <w:t>в его</w:t>
      </w:r>
      <w:r>
        <w:t xml:space="preserve"> </w:t>
      </w:r>
      <w:r w:rsidRPr="002359B7">
        <w:t>отношении</w:t>
      </w:r>
      <w:r>
        <w:t xml:space="preserve"> </w:t>
      </w:r>
      <w:r w:rsidRPr="002359B7">
        <w:t>к образу</w:t>
      </w:r>
      <w:r>
        <w:t xml:space="preserve"> </w:t>
      </w:r>
      <w:r w:rsidRPr="002359B7">
        <w:t>автора. Образ</w:t>
      </w:r>
      <w:r>
        <w:t xml:space="preserve"> </w:t>
      </w:r>
      <w:r w:rsidRPr="002359B7">
        <w:t>рассказчика</w:t>
      </w:r>
      <w:r>
        <w:t xml:space="preserve"> </w:t>
      </w:r>
      <w:r w:rsidRPr="002359B7">
        <w:rPr>
          <w:spacing w:val="-5"/>
        </w:rPr>
        <w:t>как</w:t>
      </w:r>
    </w:p>
    <w:p w:rsidR="002359B7" w:rsidRDefault="002359B7" w:rsidP="002359B7">
      <w:pPr>
        <w:pStyle w:val="a3"/>
        <w:spacing w:line="276" w:lineRule="auto"/>
        <w:ind w:right="225"/>
      </w:pPr>
      <w:r w:rsidRPr="002359B7">
        <w:t>«речевое порождение автора», «форма литературного артистизма автора</w:t>
      </w:r>
      <w:proofErr w:type="gramStart"/>
      <w:r w:rsidRPr="002359B7">
        <w:t>»</w:t>
      </w:r>
      <w:r w:rsidRPr="002359B7">
        <w:rPr>
          <w:i/>
        </w:rPr>
        <w:t>(</w:t>
      </w:r>
      <w:proofErr w:type="gramEnd"/>
      <w:r w:rsidRPr="002359B7">
        <w:rPr>
          <w:i/>
        </w:rPr>
        <w:t xml:space="preserve">В. В. Виноградов). </w:t>
      </w:r>
      <w:r w:rsidRPr="002359B7">
        <w:t>Средства словесного выражения образа рассказчика. Композиционные типы словесных произведений в зависимости от соотношения «образ автора — образ рассказчика». «Рассказ</w:t>
      </w:r>
      <w:r>
        <w:t xml:space="preserve"> </w:t>
      </w:r>
      <w:r w:rsidRPr="002359B7">
        <w:t>в рассказе». Разная степень близости образа рассказчика к образу автора и способы изображения речи персонажей.</w:t>
      </w:r>
    </w:p>
    <w:p w:rsidR="008373DF" w:rsidRDefault="002359B7" w:rsidP="008373DF">
      <w:pPr>
        <w:pStyle w:val="Heading2"/>
        <w:spacing w:before="5"/>
        <w:jc w:val="left"/>
      </w:pPr>
      <w:r w:rsidRPr="008373DF">
        <w:rPr>
          <w:bCs w:val="0"/>
        </w:rPr>
        <w:t>Формы</w:t>
      </w:r>
      <w:r>
        <w:rPr>
          <w:b w:val="0"/>
          <w:bCs w:val="0"/>
        </w:rPr>
        <w:t xml:space="preserve"> </w:t>
      </w:r>
      <w:proofErr w:type="spellStart"/>
      <w:r w:rsidRPr="008574CA">
        <w:t>субъективации</w:t>
      </w:r>
      <w:proofErr w:type="spellEnd"/>
      <w:r w:rsidRPr="008574CA">
        <w:t xml:space="preserve"> авторского повествования</w:t>
      </w:r>
      <w:r w:rsidR="008373DF">
        <w:rPr>
          <w:b w:val="0"/>
          <w:bCs w:val="0"/>
        </w:rPr>
        <w:t>.</w:t>
      </w:r>
      <w:r w:rsidR="008373DF" w:rsidRPr="008373DF">
        <w:t xml:space="preserve"> </w:t>
      </w:r>
      <w:r w:rsidR="008373DF">
        <w:t xml:space="preserve">Понятие об авторском повествовании и его </w:t>
      </w:r>
      <w:proofErr w:type="spellStart"/>
      <w:r w:rsidR="008373DF">
        <w:rPr>
          <w:spacing w:val="-2"/>
        </w:rPr>
        <w:t>субъективации</w:t>
      </w:r>
      <w:proofErr w:type="spellEnd"/>
      <w:r w:rsidR="008373DF">
        <w:rPr>
          <w:spacing w:val="-2"/>
        </w:rPr>
        <w:t>.</w:t>
      </w:r>
    </w:p>
    <w:p w:rsidR="008373DF" w:rsidRDefault="008373DF" w:rsidP="008373DF">
      <w:pPr>
        <w:pStyle w:val="a3"/>
        <w:ind w:right="224"/>
        <w:jc w:val="left"/>
      </w:pPr>
      <w:r>
        <w:t xml:space="preserve">Словесные формы </w:t>
      </w:r>
      <w:proofErr w:type="spellStart"/>
      <w:r>
        <w:t>субъективации</w:t>
      </w:r>
      <w:proofErr w:type="spellEnd"/>
      <w:r>
        <w:t xml:space="preserve">: прямая речь, несобственно-прямая речь, внутренняя речь. Композиционные формы </w:t>
      </w:r>
      <w:proofErr w:type="spellStart"/>
      <w:r>
        <w:t>субъективации</w:t>
      </w:r>
      <w:proofErr w:type="spellEnd"/>
      <w:r>
        <w:t>: формы представления, изобразительные формы, монтажные формы. Прием «</w:t>
      </w:r>
      <w:proofErr w:type="spellStart"/>
      <w:r>
        <w:t>остраннения</w:t>
      </w:r>
      <w:proofErr w:type="spellEnd"/>
      <w:r>
        <w:t xml:space="preserve">» в отношении к композиционным формам </w:t>
      </w:r>
      <w:proofErr w:type="spellStart"/>
      <w:r>
        <w:rPr>
          <w:spacing w:val="-2"/>
        </w:rPr>
        <w:t>субъективации</w:t>
      </w:r>
      <w:proofErr w:type="spellEnd"/>
      <w:r>
        <w:rPr>
          <w:spacing w:val="-2"/>
        </w:rPr>
        <w:t>.</w:t>
      </w:r>
    </w:p>
    <w:p w:rsidR="008373DF" w:rsidRDefault="008373DF" w:rsidP="008373DF">
      <w:pPr>
        <w:pStyle w:val="Heading2"/>
        <w:jc w:val="left"/>
      </w:pPr>
      <w:r>
        <w:t xml:space="preserve">Особые приемы построения словесных художественных </w:t>
      </w:r>
      <w:r>
        <w:rPr>
          <w:spacing w:val="-2"/>
        </w:rPr>
        <w:t>произведений.</w:t>
      </w:r>
    </w:p>
    <w:p w:rsidR="002359B7" w:rsidRPr="008373DF" w:rsidRDefault="008373DF" w:rsidP="008373DF">
      <w:pPr>
        <w:pStyle w:val="a3"/>
        <w:spacing w:line="276" w:lineRule="auto"/>
        <w:jc w:val="left"/>
      </w:pPr>
      <w:r>
        <w:t>Стилизация. Сказ. Пародия</w:t>
      </w:r>
      <w:proofErr w:type="gramStart"/>
      <w:r>
        <w:t xml:space="preserve"> .</w:t>
      </w:r>
      <w:proofErr w:type="gramEnd"/>
      <w:r>
        <w:t>Ирония и «острые речи»(остроумие) в стилизации, сказе и пародии. Юмор и сатира (сатирический пафос) в словесных произведениях.</w:t>
      </w:r>
    </w:p>
    <w:p w:rsidR="008373DF" w:rsidRPr="008373DF" w:rsidRDefault="008373DF" w:rsidP="008373D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Pr="008373DF">
        <w:rPr>
          <w:rFonts w:ascii="Times New Roman" w:hAnsi="Times New Roman" w:cs="Times New Roman"/>
          <w:b/>
          <w:bCs/>
          <w:sz w:val="24"/>
          <w:szCs w:val="24"/>
        </w:rPr>
        <w:t>Эстетическая функция языка в произведениях художественной словесности.</w:t>
      </w:r>
    </w:p>
    <w:p w:rsidR="008373DF" w:rsidRPr="008373DF" w:rsidRDefault="008373DF" w:rsidP="008373DF">
      <w:pPr>
        <w:pStyle w:val="a3"/>
        <w:spacing w:line="276" w:lineRule="auto"/>
        <w:ind w:right="225"/>
      </w:pPr>
      <w:r w:rsidRPr="008373DF">
        <w:rPr>
          <w:b/>
          <w:bCs/>
        </w:rPr>
        <w:t xml:space="preserve">  </w:t>
      </w:r>
      <w:r w:rsidRPr="008373DF">
        <w:rPr>
          <w:b/>
        </w:rPr>
        <w:t xml:space="preserve">Вопрос о сущности эстетической функции языка. </w:t>
      </w:r>
      <w:r w:rsidRPr="008373DF">
        <w:t>Язык художественной литературы как особая разновидность употребления языка. Язык художественной литературы и разговорный язык. Язык художественной литературы и литературный язык. Язык художественной литературы и «поэтический язык».</w:t>
      </w:r>
    </w:p>
    <w:p w:rsidR="008373DF" w:rsidRPr="008373DF" w:rsidRDefault="008373DF" w:rsidP="008373DF">
      <w:pPr>
        <w:ind w:left="112" w:right="224"/>
        <w:jc w:val="both"/>
        <w:rPr>
          <w:rFonts w:ascii="Times New Roman" w:hAnsi="Times New Roman" w:cs="Times New Roman"/>
          <w:sz w:val="24"/>
        </w:rPr>
      </w:pPr>
      <w:r w:rsidRPr="008373DF">
        <w:rPr>
          <w:rFonts w:ascii="Times New Roman" w:hAnsi="Times New Roman" w:cs="Times New Roman"/>
          <w:b/>
          <w:sz w:val="24"/>
        </w:rPr>
        <w:t xml:space="preserve">Образность произведений художественной словесности. </w:t>
      </w:r>
      <w:r w:rsidRPr="008373DF">
        <w:rPr>
          <w:rFonts w:ascii="Times New Roman" w:hAnsi="Times New Roman" w:cs="Times New Roman"/>
          <w:sz w:val="24"/>
        </w:rPr>
        <w:t xml:space="preserve">Слово и образ. «Образ в слове и образ посредством слов» </w:t>
      </w:r>
      <w:r w:rsidRPr="008373DF">
        <w:rPr>
          <w:rFonts w:ascii="Times New Roman" w:hAnsi="Times New Roman" w:cs="Times New Roman"/>
          <w:i/>
          <w:sz w:val="24"/>
        </w:rPr>
        <w:t xml:space="preserve">(В. В. Виноградов). </w:t>
      </w:r>
      <w:r w:rsidRPr="008373DF">
        <w:rPr>
          <w:rFonts w:ascii="Times New Roman" w:hAnsi="Times New Roman" w:cs="Times New Roman"/>
          <w:sz w:val="24"/>
        </w:rPr>
        <w:t xml:space="preserve">Понимание образности как результата применения тропов и фигур. Понимание образности как результата художественной </w:t>
      </w:r>
      <w:proofErr w:type="spellStart"/>
      <w:r w:rsidRPr="008373DF">
        <w:rPr>
          <w:rFonts w:ascii="Times New Roman" w:hAnsi="Times New Roman" w:cs="Times New Roman"/>
          <w:sz w:val="24"/>
        </w:rPr>
        <w:t>мотивированности</w:t>
      </w:r>
      <w:proofErr w:type="spellEnd"/>
      <w:r w:rsidRPr="008373DF">
        <w:rPr>
          <w:rFonts w:ascii="Times New Roman" w:hAnsi="Times New Roman" w:cs="Times New Roman"/>
          <w:sz w:val="24"/>
        </w:rPr>
        <w:t xml:space="preserve"> каждого слова </w:t>
      </w:r>
      <w:r w:rsidRPr="008373DF">
        <w:rPr>
          <w:rFonts w:ascii="Times New Roman" w:hAnsi="Times New Roman" w:cs="Times New Roman"/>
          <w:i/>
          <w:sz w:val="24"/>
        </w:rPr>
        <w:t xml:space="preserve">(Г. О. Винокур), </w:t>
      </w:r>
      <w:r w:rsidRPr="008373DF">
        <w:rPr>
          <w:rFonts w:ascii="Times New Roman" w:hAnsi="Times New Roman" w:cs="Times New Roman"/>
          <w:sz w:val="24"/>
        </w:rPr>
        <w:t xml:space="preserve">«неизбежной образности каждого слова» </w:t>
      </w:r>
      <w:r w:rsidRPr="008373DF">
        <w:rPr>
          <w:rFonts w:ascii="Times New Roman" w:hAnsi="Times New Roman" w:cs="Times New Roman"/>
          <w:i/>
          <w:sz w:val="24"/>
        </w:rPr>
        <w:t xml:space="preserve">(А. М. </w:t>
      </w:r>
      <w:proofErr w:type="spellStart"/>
      <w:r w:rsidRPr="008373DF">
        <w:rPr>
          <w:rFonts w:ascii="Times New Roman" w:hAnsi="Times New Roman" w:cs="Times New Roman"/>
          <w:i/>
          <w:sz w:val="24"/>
        </w:rPr>
        <w:t>Пешковский</w:t>
      </w:r>
      <w:proofErr w:type="spellEnd"/>
      <w:r w:rsidRPr="008373DF">
        <w:rPr>
          <w:rFonts w:ascii="Times New Roman" w:hAnsi="Times New Roman" w:cs="Times New Roman"/>
          <w:i/>
          <w:sz w:val="24"/>
        </w:rPr>
        <w:t xml:space="preserve">). </w:t>
      </w:r>
      <w:r w:rsidRPr="008373DF">
        <w:rPr>
          <w:rFonts w:ascii="Times New Roman" w:hAnsi="Times New Roman" w:cs="Times New Roman"/>
          <w:sz w:val="24"/>
        </w:rPr>
        <w:t>Безобразная образность. «Строение» словесного художественного образа. Образ-символ.</w:t>
      </w:r>
    </w:p>
    <w:p w:rsidR="008373DF" w:rsidRPr="008373DF" w:rsidRDefault="008373DF" w:rsidP="008373DF">
      <w:pPr>
        <w:spacing w:after="0"/>
        <w:ind w:left="112" w:right="226"/>
        <w:jc w:val="both"/>
        <w:rPr>
          <w:rFonts w:ascii="Times New Roman" w:hAnsi="Times New Roman" w:cs="Times New Roman"/>
          <w:sz w:val="24"/>
        </w:rPr>
      </w:pPr>
      <w:r w:rsidRPr="008373DF">
        <w:rPr>
          <w:rFonts w:ascii="Times New Roman" w:hAnsi="Times New Roman" w:cs="Times New Roman"/>
          <w:b/>
          <w:sz w:val="24"/>
        </w:rPr>
        <w:t xml:space="preserve">Виды диалога и </w:t>
      </w:r>
      <w:proofErr w:type="spellStart"/>
      <w:r w:rsidRPr="008373DF">
        <w:rPr>
          <w:rFonts w:ascii="Times New Roman" w:hAnsi="Times New Roman" w:cs="Times New Roman"/>
          <w:b/>
          <w:sz w:val="24"/>
        </w:rPr>
        <w:t>полилога</w:t>
      </w:r>
      <w:proofErr w:type="spellEnd"/>
      <w:r w:rsidRPr="008373DF">
        <w:rPr>
          <w:rFonts w:ascii="Times New Roman" w:hAnsi="Times New Roman" w:cs="Times New Roman"/>
          <w:b/>
          <w:sz w:val="24"/>
        </w:rPr>
        <w:t xml:space="preserve"> в драматургии. Монолог и драматургия. </w:t>
      </w:r>
      <w:r w:rsidRPr="008373DF">
        <w:rPr>
          <w:rFonts w:ascii="Times New Roman" w:hAnsi="Times New Roman" w:cs="Times New Roman"/>
          <w:sz w:val="24"/>
        </w:rPr>
        <w:t>Ремарки, их характерологическое и композиционное значение. Вопрос об образе автора в драматургии.</w:t>
      </w:r>
    </w:p>
    <w:p w:rsidR="008373DF" w:rsidRPr="008373DF" w:rsidRDefault="008373DF" w:rsidP="008373DF">
      <w:pPr>
        <w:pStyle w:val="a3"/>
        <w:spacing w:line="276" w:lineRule="auto"/>
        <w:ind w:right="224"/>
        <w:rPr>
          <w:i/>
        </w:rPr>
      </w:pPr>
      <w:r w:rsidRPr="008373DF">
        <w:t xml:space="preserve">Ограничения, накладываемые на выбор слов и синтаксических конструкций требованиями стихосложения. Преодоление этих ограничений. Путь к </w:t>
      </w:r>
      <w:proofErr w:type="spellStart"/>
      <w:r w:rsidRPr="008373DF">
        <w:t>стихуот</w:t>
      </w:r>
      <w:proofErr w:type="spellEnd"/>
      <w:r w:rsidRPr="008373DF">
        <w:t xml:space="preserve"> мелодии, звучания, некоего бессловесного «гула» </w:t>
      </w:r>
      <w:r w:rsidRPr="008373DF">
        <w:rPr>
          <w:i/>
        </w:rPr>
        <w:t xml:space="preserve">(В. В. Маяковский) </w:t>
      </w:r>
      <w:r w:rsidRPr="008373DF">
        <w:t xml:space="preserve">и от слова, живых словосочетаний </w:t>
      </w:r>
      <w:r w:rsidRPr="008373DF">
        <w:rPr>
          <w:i/>
        </w:rPr>
        <w:t xml:space="preserve">(А. Т. </w:t>
      </w:r>
      <w:r w:rsidRPr="008373DF">
        <w:rPr>
          <w:i/>
          <w:spacing w:val="-2"/>
        </w:rPr>
        <w:t>Твардовский).</w:t>
      </w:r>
    </w:p>
    <w:p w:rsidR="008373DF" w:rsidRDefault="008373DF" w:rsidP="008373DF">
      <w:pPr>
        <w:spacing w:after="0"/>
        <w:jc w:val="both"/>
        <w:rPr>
          <w:rFonts w:ascii="Times New Roman" w:hAnsi="Times New Roman" w:cs="Times New Roman"/>
        </w:rPr>
      </w:pPr>
    </w:p>
    <w:p w:rsidR="000A1E81" w:rsidRDefault="008373DF" w:rsidP="008373DF">
      <w:pPr>
        <w:pStyle w:val="a3"/>
        <w:spacing w:before="36" w:line="276" w:lineRule="auto"/>
        <w:ind w:right="226"/>
        <w:jc w:val="center"/>
        <w:rPr>
          <w:b/>
        </w:rPr>
      </w:pPr>
      <w:r w:rsidRPr="008373DF">
        <w:rPr>
          <w:b/>
        </w:rPr>
        <w:t>Тематическое планирование</w:t>
      </w:r>
    </w:p>
    <w:tbl>
      <w:tblPr>
        <w:tblStyle w:val="a5"/>
        <w:tblW w:w="0" w:type="auto"/>
        <w:tblInd w:w="112" w:type="dxa"/>
        <w:tblLook w:val="04A0"/>
      </w:tblPr>
      <w:tblGrid>
        <w:gridCol w:w="1130"/>
        <w:gridCol w:w="5553"/>
        <w:gridCol w:w="3343"/>
      </w:tblGrid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№</w:t>
            </w:r>
          </w:p>
        </w:tc>
        <w:tc>
          <w:tcPr>
            <w:tcW w:w="5553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Разделы</w:t>
            </w:r>
          </w:p>
        </w:tc>
        <w:tc>
          <w:tcPr>
            <w:tcW w:w="3343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Количество часов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1</w:t>
            </w:r>
          </w:p>
        </w:tc>
        <w:tc>
          <w:tcPr>
            <w:tcW w:w="5553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>Введение</w:t>
            </w:r>
          </w:p>
        </w:tc>
        <w:tc>
          <w:tcPr>
            <w:tcW w:w="3343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1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2</w:t>
            </w:r>
          </w:p>
        </w:tc>
        <w:tc>
          <w:tcPr>
            <w:tcW w:w="5553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>Произведения словесности</w:t>
            </w:r>
          </w:p>
        </w:tc>
        <w:tc>
          <w:tcPr>
            <w:tcW w:w="3343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5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3</w:t>
            </w:r>
          </w:p>
        </w:tc>
        <w:tc>
          <w:tcPr>
            <w:tcW w:w="555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>Понятие о тексте и его строении</w:t>
            </w:r>
          </w:p>
        </w:tc>
        <w:tc>
          <w:tcPr>
            <w:tcW w:w="334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4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4</w:t>
            </w:r>
          </w:p>
        </w:tc>
        <w:tc>
          <w:tcPr>
            <w:tcW w:w="555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 xml:space="preserve">Различное словесное выражение одной темы  </w:t>
            </w:r>
          </w:p>
        </w:tc>
        <w:tc>
          <w:tcPr>
            <w:tcW w:w="334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5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5</w:t>
            </w:r>
          </w:p>
        </w:tc>
        <w:tc>
          <w:tcPr>
            <w:tcW w:w="555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 xml:space="preserve">Композиция словесного произведения  </w:t>
            </w:r>
          </w:p>
        </w:tc>
        <w:tc>
          <w:tcPr>
            <w:tcW w:w="334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6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6</w:t>
            </w:r>
          </w:p>
        </w:tc>
        <w:tc>
          <w:tcPr>
            <w:tcW w:w="555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>Образ автора и образ рассказчика в словесном произведении</w:t>
            </w:r>
          </w:p>
        </w:tc>
        <w:tc>
          <w:tcPr>
            <w:tcW w:w="334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t>3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7</w:t>
            </w:r>
          </w:p>
        </w:tc>
        <w:tc>
          <w:tcPr>
            <w:tcW w:w="555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 xml:space="preserve">Формы </w:t>
            </w:r>
            <w:proofErr w:type="spellStart"/>
            <w:r w:rsidRPr="003844C8">
              <w:rPr>
                <w:bCs/>
              </w:rPr>
              <w:t>субъективации</w:t>
            </w:r>
            <w:proofErr w:type="spellEnd"/>
            <w:r w:rsidRPr="003844C8">
              <w:rPr>
                <w:bCs/>
              </w:rPr>
              <w:t xml:space="preserve"> авторского повествования</w:t>
            </w:r>
          </w:p>
        </w:tc>
        <w:tc>
          <w:tcPr>
            <w:tcW w:w="334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>
              <w:t>3</w:t>
            </w:r>
          </w:p>
        </w:tc>
      </w:tr>
      <w:tr w:rsidR="008373DF" w:rsidTr="00141076">
        <w:tc>
          <w:tcPr>
            <w:tcW w:w="1130" w:type="dxa"/>
          </w:tcPr>
          <w:p w:rsidR="008373DF" w:rsidRPr="003844C8" w:rsidRDefault="00141076" w:rsidP="003844C8">
            <w:pPr>
              <w:pStyle w:val="a3"/>
              <w:spacing w:before="36" w:line="276" w:lineRule="auto"/>
              <w:ind w:left="0" w:right="226"/>
              <w:jc w:val="center"/>
            </w:pPr>
            <w:r w:rsidRPr="003844C8">
              <w:t>8</w:t>
            </w:r>
          </w:p>
        </w:tc>
        <w:tc>
          <w:tcPr>
            <w:tcW w:w="555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 w:rsidRPr="003844C8">
              <w:rPr>
                <w:bCs/>
              </w:rPr>
              <w:t xml:space="preserve">Эстетическая функция языка в произведениях художественной словесности  </w:t>
            </w:r>
          </w:p>
        </w:tc>
        <w:tc>
          <w:tcPr>
            <w:tcW w:w="3343" w:type="dxa"/>
          </w:tcPr>
          <w:p w:rsidR="008373DF" w:rsidRPr="003844C8" w:rsidRDefault="003844C8" w:rsidP="003844C8">
            <w:pPr>
              <w:pStyle w:val="a3"/>
              <w:spacing w:before="36" w:line="276" w:lineRule="auto"/>
              <w:ind w:left="0" w:right="226"/>
              <w:jc w:val="left"/>
            </w:pPr>
            <w:r>
              <w:t>7</w:t>
            </w:r>
          </w:p>
        </w:tc>
      </w:tr>
      <w:tr w:rsidR="00141076" w:rsidTr="00141076">
        <w:tc>
          <w:tcPr>
            <w:tcW w:w="1130" w:type="dxa"/>
          </w:tcPr>
          <w:p w:rsidR="00141076" w:rsidRDefault="00141076" w:rsidP="008373DF">
            <w:pPr>
              <w:pStyle w:val="a3"/>
              <w:spacing w:before="36" w:line="276" w:lineRule="auto"/>
              <w:ind w:left="0" w:right="226"/>
              <w:jc w:val="center"/>
              <w:rPr>
                <w:b/>
              </w:rPr>
            </w:pPr>
          </w:p>
        </w:tc>
        <w:tc>
          <w:tcPr>
            <w:tcW w:w="5553" w:type="dxa"/>
          </w:tcPr>
          <w:p w:rsidR="00141076" w:rsidRPr="00141076" w:rsidRDefault="00141076" w:rsidP="001410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</w:t>
            </w:r>
          </w:p>
        </w:tc>
        <w:tc>
          <w:tcPr>
            <w:tcW w:w="3343" w:type="dxa"/>
          </w:tcPr>
          <w:p w:rsidR="00141076" w:rsidRPr="003844C8" w:rsidRDefault="003844C8" w:rsidP="003844C8">
            <w:pPr>
              <w:pStyle w:val="a3"/>
              <w:spacing w:before="36" w:line="276" w:lineRule="auto"/>
              <w:ind w:left="0" w:right="226"/>
            </w:pPr>
            <w:r w:rsidRPr="003844C8">
              <w:t>34</w:t>
            </w:r>
          </w:p>
        </w:tc>
      </w:tr>
    </w:tbl>
    <w:p w:rsidR="008373DF" w:rsidRPr="008373DF" w:rsidRDefault="008373DF" w:rsidP="008373DF">
      <w:pPr>
        <w:pStyle w:val="a3"/>
        <w:spacing w:before="36" w:line="276" w:lineRule="auto"/>
        <w:ind w:right="226"/>
        <w:jc w:val="center"/>
        <w:rPr>
          <w:b/>
        </w:rPr>
      </w:pPr>
    </w:p>
    <w:p w:rsidR="00A30A48" w:rsidRDefault="003844C8" w:rsidP="008373DF">
      <w:pPr>
        <w:pStyle w:val="Default"/>
        <w:tabs>
          <w:tab w:val="left" w:pos="3405"/>
        </w:tabs>
        <w:jc w:val="center"/>
        <w:rPr>
          <w:b/>
        </w:rPr>
      </w:pPr>
      <w:r>
        <w:rPr>
          <w:b/>
        </w:rPr>
        <w:t>Поурочное планирование</w:t>
      </w:r>
    </w:p>
    <w:p w:rsidR="00D7493C" w:rsidRDefault="00D7493C" w:rsidP="008373DF">
      <w:pPr>
        <w:pStyle w:val="Default"/>
        <w:tabs>
          <w:tab w:val="left" w:pos="3405"/>
        </w:tabs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565"/>
        <w:gridCol w:w="2667"/>
        <w:gridCol w:w="731"/>
        <w:gridCol w:w="1876"/>
        <w:gridCol w:w="17"/>
        <w:gridCol w:w="1935"/>
        <w:gridCol w:w="2347"/>
      </w:tblGrid>
      <w:tr w:rsidR="003844C8" w:rsidTr="00FB7F1B">
        <w:trPr>
          <w:trHeight w:val="405"/>
        </w:trPr>
        <w:tc>
          <w:tcPr>
            <w:tcW w:w="572" w:type="dxa"/>
            <w:vMerge w:val="restart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7" w:type="dxa"/>
            <w:vMerge w:val="restart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41" w:type="dxa"/>
            <w:vMerge w:val="restart"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</w:t>
            </w:r>
          </w:p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</w:p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387" w:type="dxa"/>
            <w:gridSpan w:val="3"/>
            <w:tcBorders>
              <w:bottom w:val="single" w:sz="4" w:space="0" w:color="auto"/>
            </w:tcBorders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3479" w:type="dxa"/>
            <w:vMerge w:val="restart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844C8" w:rsidTr="00FB7F1B">
        <w:trPr>
          <w:trHeight w:val="420"/>
        </w:trPr>
        <w:tc>
          <w:tcPr>
            <w:tcW w:w="572" w:type="dxa"/>
            <w:vMerge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7" w:type="dxa"/>
            <w:vMerge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right w:val="single" w:sz="4" w:space="0" w:color="auto"/>
            </w:tcBorders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79" w:type="dxa"/>
            <w:vMerge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Введение 1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Словесность народная (устное народное творчество) и словесность</w:t>
            </w:r>
          </w:p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книжная (литература).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2.Произведения словесности 5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 xml:space="preserve">Роды и виды (жанры) </w:t>
            </w:r>
            <w:r w:rsidRPr="00857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словесности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Эпос, его отличительные черты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Анекдот. Очерк. Житие и биография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Лирика, ее отличительные черты.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Драма, ее отличительные черты.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Понятие о тексте и его строении 4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Текст как явление языкового употребления, словесное произведение.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Тема и содержание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Тема и идея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Упорядоченность (строение, структура) словесного материала в тексте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Различное словесное выражение одной темы  5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Объективные и субъективные факторы </w:t>
            </w:r>
            <w:proofErr w:type="gramStart"/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</w:p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выражения одной темы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Классицизм, сентиментализм, романтизм и реализм в русской литературе.</w:t>
            </w:r>
          </w:p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Классицизм и теория трех стилей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Сентиментализм и «новый слог».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Романтизм и проблема народности русской литературы и русского</w:t>
            </w:r>
          </w:p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литературного языка.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и течения в русской литературе XX </w:t>
            </w:r>
            <w:proofErr w:type="gramStart"/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Композиция словесного произведения  6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Общее понятие композиции и сюжета в искусстве и особенности этих</w:t>
            </w:r>
          </w:p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категорий в словесном произведении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Композиция и архитектоника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10.01.2025.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Сюжет и фабула.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17. 01.2025.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Словесный ряд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24.01.2025.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Ряд предметный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31. 01.2025.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Композиционные функции «деталей» в словесном произведении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 Образ автора и образ рассказчика в словесном произведении 3 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Композиция словесного произведения и образ автора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14. 02.2025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Образ автора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21. 02.2025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Образ лирического героя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28. 02.2025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 Формы </w:t>
            </w:r>
            <w:proofErr w:type="spellStart"/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субъективации</w:t>
            </w:r>
            <w:proofErr w:type="spellEnd"/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авторского повествования 3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Понятие об авторском повествовании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Субъективация</w:t>
            </w:r>
            <w:proofErr w:type="spellEnd"/>
            <w:r w:rsidRPr="008574CA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авторского повествования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14. 03.2025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Особые приёмы построения словесных художественных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21. 03.2025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14786" w:type="dxa"/>
            <w:gridSpan w:val="7"/>
          </w:tcPr>
          <w:p w:rsidR="003844C8" w:rsidRPr="008574CA" w:rsidRDefault="003844C8" w:rsidP="00FB7F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 Эстетическая функция языка в произведениях художественной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7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словесности  7 ч</w:t>
            </w: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Вопрос о сущности эстетической функции языка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04.04. 2025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Образность произведений художественной словесности.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11.04. 2025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Cs/>
                <w:sz w:val="24"/>
                <w:szCs w:val="24"/>
              </w:rPr>
              <w:t>Некоторые особенности словесной организации драматических произведений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18.04. 2025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bCs/>
                <w:sz w:val="24"/>
                <w:szCs w:val="24"/>
              </w:rPr>
              <w:t>Некоторые особенности словесной организации стихотворных произведений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Виды диалога в драматургии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полилога</w:t>
            </w:r>
            <w:proofErr w:type="spellEnd"/>
            <w:r w:rsidRPr="008574CA">
              <w:rPr>
                <w:rFonts w:ascii="Times New Roman" w:hAnsi="Times New Roman" w:cs="Times New Roman"/>
                <w:sz w:val="24"/>
                <w:szCs w:val="24"/>
              </w:rPr>
              <w:t xml:space="preserve"> в драматургии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C8" w:rsidTr="00FB7F1B">
        <w:tc>
          <w:tcPr>
            <w:tcW w:w="572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07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Монолог и драматургия</w:t>
            </w:r>
          </w:p>
        </w:tc>
        <w:tc>
          <w:tcPr>
            <w:tcW w:w="741" w:type="dxa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2"/>
          </w:tcPr>
          <w:p w:rsidR="003844C8" w:rsidRPr="008574CA" w:rsidRDefault="003844C8" w:rsidP="00FB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A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700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3844C8" w:rsidRPr="008574CA" w:rsidRDefault="003844C8" w:rsidP="00FB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4C8" w:rsidRPr="003844C8" w:rsidRDefault="003844C8" w:rsidP="003844C8">
      <w:pPr>
        <w:pStyle w:val="Default"/>
        <w:tabs>
          <w:tab w:val="left" w:pos="3405"/>
        </w:tabs>
        <w:jc w:val="both"/>
      </w:pPr>
    </w:p>
    <w:p w:rsidR="00A30A48" w:rsidRPr="00A30A48" w:rsidRDefault="00A30A48" w:rsidP="00A30A48">
      <w:pPr>
        <w:pStyle w:val="Default"/>
        <w:pageBreakBefore/>
        <w:jc w:val="both"/>
      </w:pPr>
    </w:p>
    <w:p w:rsidR="002E65A8" w:rsidRPr="00A30A48" w:rsidRDefault="002E65A8" w:rsidP="00A30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65A8" w:rsidRPr="00A30A48" w:rsidRDefault="002E65A8" w:rsidP="00A30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65A8" w:rsidRPr="00A30A48" w:rsidRDefault="002E65A8" w:rsidP="00A30A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5A8" w:rsidRPr="00A30A48" w:rsidSect="002E65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75672A"/>
    <w:multiLevelType w:val="hybridMultilevel"/>
    <w:tmpl w:val="6AB5FA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8B96FBA"/>
    <w:multiLevelType w:val="hybridMultilevel"/>
    <w:tmpl w:val="6AE131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0546D1"/>
    <w:multiLevelType w:val="hybridMultilevel"/>
    <w:tmpl w:val="D97B20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701DCF"/>
    <w:multiLevelType w:val="hybridMultilevel"/>
    <w:tmpl w:val="99E058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513520B"/>
    <w:multiLevelType w:val="hybridMultilevel"/>
    <w:tmpl w:val="3CD4119C"/>
    <w:lvl w:ilvl="0" w:tplc="0D689854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>
    <w:nsid w:val="230374E3"/>
    <w:multiLevelType w:val="hybridMultilevel"/>
    <w:tmpl w:val="49803630"/>
    <w:lvl w:ilvl="0" w:tplc="A11AC97C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28A152A"/>
    <w:multiLevelType w:val="hybridMultilevel"/>
    <w:tmpl w:val="D353CE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5680A21"/>
    <w:multiLevelType w:val="hybridMultilevel"/>
    <w:tmpl w:val="1616A2FC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5A8"/>
    <w:rsid w:val="000A1E81"/>
    <w:rsid w:val="00141076"/>
    <w:rsid w:val="00146CA2"/>
    <w:rsid w:val="00152512"/>
    <w:rsid w:val="001C51D5"/>
    <w:rsid w:val="0020497F"/>
    <w:rsid w:val="002359B7"/>
    <w:rsid w:val="002E65A8"/>
    <w:rsid w:val="003844C8"/>
    <w:rsid w:val="00546C00"/>
    <w:rsid w:val="008373DF"/>
    <w:rsid w:val="009157FB"/>
    <w:rsid w:val="00A30A48"/>
    <w:rsid w:val="00B83B07"/>
    <w:rsid w:val="00D7493C"/>
    <w:rsid w:val="00F30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0A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157FB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157F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0A1E81"/>
    <w:pPr>
      <w:widowControl w:val="0"/>
      <w:autoSpaceDE w:val="0"/>
      <w:autoSpaceDN w:val="0"/>
      <w:spacing w:before="3" w:after="0" w:line="274" w:lineRule="exact"/>
      <w:ind w:left="11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a5">
    <w:name w:val="Table Grid"/>
    <w:basedOn w:val="a1"/>
    <w:uiPriority w:val="59"/>
    <w:rsid w:val="00837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Александра Пазухина</cp:lastModifiedBy>
  <cp:revision>5</cp:revision>
  <dcterms:created xsi:type="dcterms:W3CDTF">2024-09-29T14:11:00Z</dcterms:created>
  <dcterms:modified xsi:type="dcterms:W3CDTF">2024-10-01T08:41:00Z</dcterms:modified>
</cp:coreProperties>
</file>